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8C" w:rsidRPr="009F18A4" w:rsidRDefault="009F18A4" w:rsidP="009F18A4">
      <w:pPr>
        <w:jc w:val="center"/>
        <w:rPr>
          <w:rStyle w:val="FontStyle395"/>
          <w:rFonts w:ascii="Times New Roman" w:hAnsi="Times New Roman" w:cs="Times New Roman"/>
          <w:bCs w:val="0"/>
          <w:color w:val="auto"/>
          <w:spacing w:val="0"/>
          <w:sz w:val="28"/>
          <w:szCs w:val="28"/>
        </w:rPr>
      </w:pPr>
      <w:r w:rsidRPr="00E70908">
        <w:rPr>
          <w:b/>
          <w:szCs w:val="28"/>
        </w:rPr>
        <w:t>Аннотация к рабочей програ</w:t>
      </w:r>
      <w:r>
        <w:rPr>
          <w:b/>
          <w:szCs w:val="28"/>
        </w:rPr>
        <w:t>мме учебного предмета «Алгебра</w:t>
      </w:r>
      <w:r>
        <w:rPr>
          <w:b/>
          <w:szCs w:val="28"/>
        </w:rPr>
        <w:t>» 9</w:t>
      </w:r>
      <w:r w:rsidRPr="00E70908">
        <w:rPr>
          <w:b/>
          <w:szCs w:val="28"/>
        </w:rPr>
        <w:t xml:space="preserve"> класс</w:t>
      </w:r>
    </w:p>
    <w:p w:rsidR="00CB4737" w:rsidRDefault="00CB4737" w:rsidP="00CB4737">
      <w:pPr>
        <w:numPr>
          <w:ilvl w:val="0"/>
          <w:numId w:val="11"/>
        </w:numPr>
        <w:spacing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9A6693">
        <w:rPr>
          <w:b/>
          <w:sz w:val="24"/>
          <w:szCs w:val="24"/>
        </w:rPr>
        <w:t>ПЛАНИРУЕМЫЕ РЕЗУЛЬТАТЫ ОСВОЕНИЯ УЧЕБНОГО ПРЕДМЕТА</w:t>
      </w:r>
    </w:p>
    <w:p w:rsidR="00CB4737" w:rsidRDefault="00CB4737" w:rsidP="00CB4737">
      <w:pPr>
        <w:spacing w:line="240" w:lineRule="auto"/>
        <w:ind w:left="1287" w:firstLine="0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7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3260"/>
        <w:gridCol w:w="3260"/>
        <w:gridCol w:w="3119"/>
      </w:tblGrid>
      <w:tr w:rsidR="00CB4737" w:rsidRPr="003C54A8" w:rsidTr="003C54A8">
        <w:trPr>
          <w:trHeight w:val="287"/>
        </w:trPr>
        <w:tc>
          <w:tcPr>
            <w:tcW w:w="2660" w:type="dxa"/>
            <w:vMerge w:val="restart"/>
          </w:tcPr>
          <w:p w:rsidR="00CB4737" w:rsidRPr="003C54A8" w:rsidRDefault="00CB4737" w:rsidP="003C54A8">
            <w:pPr>
              <w:ind w:firstLine="0"/>
              <w:jc w:val="center"/>
              <w:rPr>
                <w:sz w:val="22"/>
              </w:rPr>
            </w:pPr>
            <w:r w:rsidRPr="003C54A8">
              <w:rPr>
                <w:sz w:val="22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CB4737" w:rsidRPr="003C54A8" w:rsidRDefault="00CB4737" w:rsidP="003C54A8">
            <w:pPr>
              <w:jc w:val="center"/>
              <w:rPr>
                <w:sz w:val="22"/>
              </w:rPr>
            </w:pPr>
            <w:r w:rsidRPr="003C54A8">
              <w:rPr>
                <w:sz w:val="22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CB4737" w:rsidRPr="003C54A8" w:rsidRDefault="00CB4737" w:rsidP="003C54A8">
            <w:pPr>
              <w:ind w:firstLine="0"/>
              <w:jc w:val="center"/>
              <w:rPr>
                <w:sz w:val="22"/>
              </w:rPr>
            </w:pPr>
            <w:proofErr w:type="spellStart"/>
            <w:r w:rsidRPr="003C54A8">
              <w:rPr>
                <w:sz w:val="22"/>
              </w:rPr>
              <w:t>Метапредметные</w:t>
            </w:r>
            <w:proofErr w:type="spellEnd"/>
            <w:r w:rsidRPr="003C54A8">
              <w:rPr>
                <w:sz w:val="22"/>
              </w:rPr>
              <w:t xml:space="preserve"> результаты</w:t>
            </w:r>
          </w:p>
        </w:tc>
        <w:tc>
          <w:tcPr>
            <w:tcW w:w="3119" w:type="dxa"/>
            <w:vMerge w:val="restart"/>
          </w:tcPr>
          <w:p w:rsidR="00CB4737" w:rsidRPr="003C54A8" w:rsidRDefault="00CB4737" w:rsidP="003C54A8">
            <w:pPr>
              <w:ind w:firstLine="0"/>
              <w:jc w:val="center"/>
              <w:rPr>
                <w:sz w:val="22"/>
              </w:rPr>
            </w:pPr>
            <w:r w:rsidRPr="003C54A8">
              <w:rPr>
                <w:sz w:val="22"/>
              </w:rPr>
              <w:t>Личностные результаты</w:t>
            </w:r>
          </w:p>
        </w:tc>
      </w:tr>
      <w:tr w:rsidR="00CB4737" w:rsidRPr="003C54A8" w:rsidTr="003C54A8">
        <w:trPr>
          <w:trHeight w:val="698"/>
        </w:trPr>
        <w:tc>
          <w:tcPr>
            <w:tcW w:w="2660" w:type="dxa"/>
            <w:vMerge/>
          </w:tcPr>
          <w:p w:rsidR="00CB4737" w:rsidRPr="003C54A8" w:rsidRDefault="00CB4737" w:rsidP="003C54A8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</w:tcPr>
          <w:p w:rsidR="00CB4737" w:rsidRPr="003C54A8" w:rsidRDefault="0066452E" w:rsidP="003C54A8">
            <w:pPr>
              <w:rPr>
                <w:sz w:val="22"/>
              </w:rPr>
            </w:pPr>
            <w:r w:rsidRPr="003C54A8">
              <w:rPr>
                <w:sz w:val="22"/>
              </w:rPr>
              <w:t>выпускник</w:t>
            </w:r>
            <w:r w:rsidR="00CB4737" w:rsidRPr="003C54A8">
              <w:rPr>
                <w:sz w:val="22"/>
              </w:rPr>
              <w:t xml:space="preserve"> научится</w:t>
            </w:r>
          </w:p>
        </w:tc>
        <w:tc>
          <w:tcPr>
            <w:tcW w:w="3260" w:type="dxa"/>
          </w:tcPr>
          <w:p w:rsidR="00CB4737" w:rsidRPr="003C54A8" w:rsidRDefault="0066452E" w:rsidP="003C54A8">
            <w:pPr>
              <w:ind w:firstLine="0"/>
              <w:jc w:val="center"/>
              <w:rPr>
                <w:sz w:val="22"/>
              </w:rPr>
            </w:pPr>
            <w:r w:rsidRPr="003C54A8">
              <w:rPr>
                <w:sz w:val="22"/>
              </w:rPr>
              <w:t>выпускник</w:t>
            </w:r>
            <w:r w:rsidR="00CB4737" w:rsidRPr="003C54A8">
              <w:rPr>
                <w:sz w:val="22"/>
              </w:rPr>
              <w:t xml:space="preserve"> получит возможность </w:t>
            </w:r>
            <w:r w:rsidR="00CB4737" w:rsidRPr="003C54A8">
              <w:rPr>
                <w:sz w:val="22"/>
                <w:lang w:val="en-US"/>
              </w:rPr>
              <w:t xml:space="preserve"> </w:t>
            </w:r>
            <w:r w:rsidR="00CB4737" w:rsidRPr="003C54A8">
              <w:rPr>
                <w:sz w:val="22"/>
              </w:rPr>
              <w:t>на</w:t>
            </w:r>
            <w:r w:rsidR="00CB4737" w:rsidRPr="003C54A8">
              <w:rPr>
                <w:sz w:val="22"/>
              </w:rPr>
              <w:t>у</w:t>
            </w:r>
            <w:r w:rsidR="00CB4737" w:rsidRPr="003C54A8">
              <w:rPr>
                <w:sz w:val="22"/>
              </w:rPr>
              <w:t>читься</w:t>
            </w:r>
          </w:p>
        </w:tc>
        <w:tc>
          <w:tcPr>
            <w:tcW w:w="3260" w:type="dxa"/>
            <w:vMerge/>
          </w:tcPr>
          <w:p w:rsidR="00CB4737" w:rsidRPr="003C54A8" w:rsidRDefault="00CB4737" w:rsidP="003C54A8">
            <w:pPr>
              <w:rPr>
                <w:sz w:val="22"/>
              </w:rPr>
            </w:pPr>
          </w:p>
        </w:tc>
        <w:tc>
          <w:tcPr>
            <w:tcW w:w="3119" w:type="dxa"/>
            <w:vMerge/>
          </w:tcPr>
          <w:p w:rsidR="00CB4737" w:rsidRPr="003C54A8" w:rsidRDefault="00CB4737" w:rsidP="003C54A8">
            <w:pPr>
              <w:rPr>
                <w:sz w:val="22"/>
              </w:rPr>
            </w:pPr>
          </w:p>
        </w:tc>
      </w:tr>
      <w:tr w:rsidR="003C54A8" w:rsidRPr="003C54A8" w:rsidTr="003C54A8">
        <w:trPr>
          <w:trHeight w:val="841"/>
        </w:trPr>
        <w:tc>
          <w:tcPr>
            <w:tcW w:w="2660" w:type="dxa"/>
          </w:tcPr>
          <w:p w:rsidR="003C54A8" w:rsidRPr="003C54A8" w:rsidRDefault="003C54A8" w:rsidP="003C54A8">
            <w:pPr>
              <w:rPr>
                <w:color w:val="000000"/>
                <w:sz w:val="22"/>
              </w:rPr>
            </w:pPr>
          </w:p>
          <w:p w:rsidR="003C54A8" w:rsidRPr="003C54A8" w:rsidRDefault="003C54A8" w:rsidP="003C54A8">
            <w:pPr>
              <w:jc w:val="center"/>
              <w:rPr>
                <w:color w:val="000000"/>
                <w:sz w:val="22"/>
              </w:rPr>
            </w:pPr>
          </w:p>
          <w:p w:rsidR="003C54A8" w:rsidRPr="003C54A8" w:rsidRDefault="003C54A8" w:rsidP="003C54A8">
            <w:pPr>
              <w:jc w:val="center"/>
              <w:rPr>
                <w:sz w:val="22"/>
              </w:rPr>
            </w:pPr>
          </w:p>
          <w:p w:rsidR="003C54A8" w:rsidRPr="003C54A8" w:rsidRDefault="003C54A8" w:rsidP="003C54A8">
            <w:pPr>
              <w:jc w:val="center"/>
              <w:rPr>
                <w:sz w:val="22"/>
              </w:rPr>
            </w:pPr>
          </w:p>
          <w:p w:rsidR="003C54A8" w:rsidRPr="003C54A8" w:rsidRDefault="003C54A8" w:rsidP="003C54A8">
            <w:pPr>
              <w:ind w:firstLine="0"/>
              <w:rPr>
                <w:sz w:val="22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Рациональные числа</w:t>
            </w:r>
          </w:p>
          <w:p w:rsidR="003C54A8" w:rsidRPr="003C54A8" w:rsidRDefault="003C54A8" w:rsidP="003C54A8">
            <w:pPr>
              <w:jc w:val="center"/>
              <w:rPr>
                <w:sz w:val="22"/>
              </w:rPr>
            </w:pPr>
          </w:p>
          <w:p w:rsidR="003C54A8" w:rsidRPr="003C54A8" w:rsidRDefault="003C54A8" w:rsidP="003C54A8">
            <w:pPr>
              <w:jc w:val="center"/>
              <w:rPr>
                <w:sz w:val="22"/>
              </w:rPr>
            </w:pPr>
          </w:p>
          <w:p w:rsidR="003C54A8" w:rsidRPr="003C54A8" w:rsidRDefault="003C54A8" w:rsidP="003C54A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 - сравнивать и упорядочивать рациональные числа;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выполнять вычисления с рациональными числами, сочетая устные и письменные приемы вычислений, применение калькулятора;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 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-применять понятия, связанные с делимостью натуральных чисел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spacing w:after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-познакомиться с позиционными системами счисления с основаниями, отличными от 10;</w:t>
            </w:r>
          </w:p>
          <w:p w:rsidR="003C54A8" w:rsidRPr="003C54A8" w:rsidRDefault="003C54A8" w:rsidP="003C54A8">
            <w:pPr>
              <w:pStyle w:val="Default"/>
              <w:spacing w:after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-углубить и развить представления о натуральных числах и свойствах делимости;</w:t>
            </w:r>
          </w:p>
          <w:p w:rsidR="003C54A8" w:rsidRPr="003C54A8" w:rsidRDefault="003C54A8" w:rsidP="003C54A8">
            <w:pPr>
              <w:pStyle w:val="Default"/>
              <w:spacing w:after="51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-научиться использовать приемы, рационализирующие вычисления, приобрести привычку контролировать вычисления, выбирая подходящий для ситуации способ.</w:t>
            </w:r>
          </w:p>
        </w:tc>
        <w:tc>
          <w:tcPr>
            <w:tcW w:w="3260" w:type="dxa"/>
            <w:vMerge w:val="restart"/>
          </w:tcPr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C54A8">
              <w:rPr>
                <w:b/>
                <w:sz w:val="20"/>
                <w:szCs w:val="20"/>
              </w:rPr>
              <w:t>регулятивные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обучающиеся научатся: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формулировать и удерживать учебную задачу;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выбирать действия в соответствии с поставленной задачей и условиями её реализации;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планировать  пути  достижения  целей, осознанно  выбирать наиболее  эффективные  способы  решения  учебных  и  познавательных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задач;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предвидеть  уровень  усвоения  знаний,  его  временных  характеристик;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составлять план и последовательность действий;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осуществлять контроль по образцу и вносить необходимые коррективы;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•адекватно  оценивать  правильность  или  ошибочность  выполнения  учебной  задачи,  её  объективную  трудность  и  </w:t>
            </w:r>
            <w:r w:rsidRPr="003C54A8">
              <w:rPr>
                <w:sz w:val="20"/>
                <w:szCs w:val="20"/>
              </w:rPr>
              <w:lastRenderedPageBreak/>
              <w:t xml:space="preserve">собственные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возможности её решения;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•сличать способ действия и его результат с заданным эталоном с целью обнаружения отклонений и отличий от эталона;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3C54A8">
              <w:rPr>
                <w:sz w:val="20"/>
                <w:szCs w:val="20"/>
              </w:rPr>
              <w:t>обучающиеся</w:t>
            </w:r>
            <w:proofErr w:type="gramEnd"/>
            <w:r w:rsidRPr="003C54A8">
              <w:rPr>
                <w:sz w:val="20"/>
                <w:szCs w:val="20"/>
              </w:rPr>
              <w:t xml:space="preserve"> получат возможность научиться: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•определять последовательность промежуточных целей и соответствующих им действий с учётом конечного результата;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•предвидеть возможности получения конкретного результата при решении задач;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осуществлять констатирующий и прогнозирующий контроль по результату и по способу действия;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выделять и формулировать то, что усвоено и, что нужно усвоить, определять качество и уровень усвоения;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•концентрировать волю для преодоления интеллектуальных затруднений и физических препятствий;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C54A8">
              <w:rPr>
                <w:b/>
                <w:sz w:val="20"/>
                <w:szCs w:val="20"/>
              </w:rPr>
              <w:t>познавательные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обучающиеся научатся: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самостоятельно выделять и формулировать познавательную цель;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использовать общие приёмы решения задач;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применять правила и пользоваться инструкциями и освоенными закономерностями;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осуществлять смысловое чтение;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создавать, применять и </w:t>
            </w:r>
            <w:r w:rsidRPr="003C54A8">
              <w:rPr>
                <w:sz w:val="20"/>
                <w:szCs w:val="20"/>
              </w:rPr>
              <w:lastRenderedPageBreak/>
              <w:t>преобразовывать знаково-символические средства, модели и схемы для решения задач;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самостоятельно ставить цели, выбирать и создавать алгоритмы для решения учебных математических проблем;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понимать сущность алгоритмических предписаний и уметь действовать в соответствии с предложенным алгоритмом;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 понимать и использовать математические средства наглядности (рисунки, чертежи, схемы и др.) для иллюстрации, интерпретации,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аргументации;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находить  в  различных  источниках  информацию,  необходимую  для  решения  математических  проблем,  и  представлять  её  </w:t>
            </w:r>
            <w:proofErr w:type="gramStart"/>
            <w:r w:rsidRPr="003C54A8">
              <w:rPr>
                <w:sz w:val="20"/>
                <w:szCs w:val="20"/>
              </w:rPr>
              <w:t>в</w:t>
            </w:r>
            <w:proofErr w:type="gramEnd"/>
            <w:r w:rsidRPr="003C54A8">
              <w:rPr>
                <w:sz w:val="20"/>
                <w:szCs w:val="20"/>
              </w:rPr>
              <w:t xml:space="preserve">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понятной форме; принимать решение в условиях неполной и избыточной, точной и вероятностной информации;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3C54A8">
              <w:rPr>
                <w:sz w:val="20"/>
                <w:szCs w:val="20"/>
              </w:rPr>
              <w:t>обучающиеся</w:t>
            </w:r>
            <w:proofErr w:type="gramEnd"/>
            <w:r w:rsidRPr="003C54A8">
              <w:rPr>
                <w:sz w:val="20"/>
                <w:szCs w:val="20"/>
              </w:rPr>
              <w:t xml:space="preserve"> получат возможность научиться: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3C54A8">
              <w:rPr>
                <w:sz w:val="20"/>
                <w:szCs w:val="20"/>
              </w:rPr>
              <w:t xml:space="preserve">•устанавливать причинно-следственные связи; строить логические рассуждения, умозаключения (индуктивные, дедуктивные и по </w:t>
            </w:r>
            <w:proofErr w:type="gramEnd"/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аналогии) и выводы;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формировать  учебную  и  </w:t>
            </w:r>
            <w:proofErr w:type="spellStart"/>
            <w:r w:rsidRPr="003C54A8">
              <w:rPr>
                <w:sz w:val="20"/>
                <w:szCs w:val="20"/>
              </w:rPr>
              <w:t>общепользовательскую</w:t>
            </w:r>
            <w:proofErr w:type="spellEnd"/>
            <w:r w:rsidRPr="003C54A8">
              <w:rPr>
                <w:sz w:val="20"/>
                <w:szCs w:val="20"/>
              </w:rPr>
              <w:t xml:space="preserve">  компетентности  в  области  использования  информационно </w:t>
            </w:r>
            <w:proofErr w:type="gramStart"/>
            <w:r w:rsidRPr="003C54A8">
              <w:rPr>
                <w:sz w:val="20"/>
                <w:szCs w:val="20"/>
              </w:rPr>
              <w:t>-к</w:t>
            </w:r>
            <w:proofErr w:type="gramEnd"/>
            <w:r w:rsidRPr="003C54A8">
              <w:rPr>
                <w:sz w:val="20"/>
                <w:szCs w:val="20"/>
              </w:rPr>
              <w:t xml:space="preserve">оммуникационных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технологий (</w:t>
            </w:r>
            <w:proofErr w:type="gramStart"/>
            <w:r w:rsidRPr="003C54A8">
              <w:rPr>
                <w:sz w:val="20"/>
                <w:szCs w:val="20"/>
              </w:rPr>
              <w:t>ИКТ-компетентности</w:t>
            </w:r>
            <w:proofErr w:type="gramEnd"/>
            <w:r w:rsidRPr="003C54A8">
              <w:rPr>
                <w:sz w:val="20"/>
                <w:szCs w:val="20"/>
              </w:rPr>
              <w:t>);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видеть алгебраическую  задачу в других дисциплинах, в </w:t>
            </w:r>
            <w:r w:rsidRPr="003C54A8">
              <w:rPr>
                <w:sz w:val="20"/>
                <w:szCs w:val="20"/>
              </w:rPr>
              <w:lastRenderedPageBreak/>
              <w:t>окружающей жизни;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выдвигать гипотезы при решении учебных задач и понимать необходимость их проверки;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планировать и осуществлять деятельность, направленную на решение задач исследовательского характера;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выбирать наиболее рациональные и эффективные способы решения задач;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3C54A8">
              <w:rPr>
                <w:sz w:val="20"/>
                <w:szCs w:val="20"/>
              </w:rPr>
              <w:t xml:space="preserve">• интерпретировать информации (структурировать, переводить сплошной текст в таблицу, презентовать полученную информацию, в </w:t>
            </w:r>
            <w:proofErr w:type="gramEnd"/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том числе с помощью ИКТ);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оценивать информацию (критическая оценка, оценка достоверности);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устанавливать причинно-следственные связи, выстраивать рассуждения, обобщения;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C54A8">
              <w:rPr>
                <w:b/>
                <w:sz w:val="20"/>
                <w:szCs w:val="20"/>
              </w:rPr>
              <w:t>коммуникативные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обучающиеся научатся: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•организовывать учебное сотрудничество и совместную деятельность с учителем и сверстниками: определять цели,  распределять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функции и роли участников;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взаимодействовать  и  находить общие  способы  работы;  работать  в  группе:  находить общее  решение  и  разрешать  конфликты на основе согласования позиций и учёта интересов; слушать партнёра; формулировать, аргументировать и отстаивать своё мнение;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•прогнозировать возникновение конфликтов при наличии разных точек зрения;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lastRenderedPageBreak/>
              <w:t>• разрешать конфликты на основе учёта интересов и позиций всех участников;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координировать и принимать различные позиции во взаимодействии;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аргументировать свою позицию и координировать её с позициями партнёров в сотрудничестве при выработке общего решения </w:t>
            </w:r>
            <w:proofErr w:type="gramStart"/>
            <w:r w:rsidRPr="003C54A8">
              <w:rPr>
                <w:sz w:val="20"/>
                <w:szCs w:val="20"/>
              </w:rPr>
              <w:t>в</w:t>
            </w:r>
            <w:proofErr w:type="gramEnd"/>
            <w:r w:rsidRPr="003C54A8">
              <w:rPr>
                <w:sz w:val="20"/>
                <w:szCs w:val="20"/>
              </w:rPr>
              <w:t xml:space="preserve"> </w:t>
            </w:r>
          </w:p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совместной деятельности.</w:t>
            </w:r>
          </w:p>
        </w:tc>
        <w:tc>
          <w:tcPr>
            <w:tcW w:w="3119" w:type="dxa"/>
            <w:vMerge w:val="restart"/>
          </w:tcPr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lastRenderedPageBreak/>
              <w:t xml:space="preserve">у </w:t>
            </w:r>
            <w:proofErr w:type="gramStart"/>
            <w:r w:rsidRPr="003C54A8">
              <w:rPr>
                <w:sz w:val="20"/>
                <w:szCs w:val="20"/>
              </w:rPr>
              <w:t>обучающихся</w:t>
            </w:r>
            <w:proofErr w:type="gramEnd"/>
            <w:r w:rsidRPr="003C54A8">
              <w:rPr>
                <w:sz w:val="20"/>
                <w:szCs w:val="20"/>
              </w:rPr>
              <w:t xml:space="preserve"> будут сформированы: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•ответственное отношение к учению;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•готовность и способность </w:t>
            </w:r>
            <w:proofErr w:type="gramStart"/>
            <w:r w:rsidRPr="003C54A8">
              <w:rPr>
                <w:sz w:val="20"/>
                <w:szCs w:val="20"/>
              </w:rPr>
              <w:t>обучающихся</w:t>
            </w:r>
            <w:proofErr w:type="gramEnd"/>
            <w:r w:rsidRPr="003C54A8">
              <w:rPr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 умение  ясно,  точно,  грамотно  излагать  свои  мысли  в  устной  и  письменной  речи,  понимать  смысл  поставленной  задачи, выстраивать аргументацию, приводить примеры и </w:t>
            </w:r>
            <w:proofErr w:type="spellStart"/>
            <w:r w:rsidRPr="003C54A8">
              <w:rPr>
                <w:sz w:val="20"/>
                <w:szCs w:val="20"/>
              </w:rPr>
              <w:t>контрпримеры</w:t>
            </w:r>
            <w:proofErr w:type="spellEnd"/>
            <w:r w:rsidRPr="003C54A8">
              <w:rPr>
                <w:sz w:val="20"/>
                <w:szCs w:val="20"/>
              </w:rPr>
              <w:t>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•начальные навыки адаптации в динамично изменяющемся мире;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3C54A8">
              <w:rPr>
                <w:sz w:val="20"/>
                <w:szCs w:val="20"/>
              </w:rPr>
              <w:t xml:space="preserve">• экологическая  культура:  ценностное  отношение  к  природному  миру,  готовность  следовать  нормам  природоохранного, </w:t>
            </w:r>
            <w:proofErr w:type="gramEnd"/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C54A8">
              <w:rPr>
                <w:sz w:val="20"/>
                <w:szCs w:val="20"/>
              </w:rPr>
              <w:t>здоровьесберегающего</w:t>
            </w:r>
            <w:proofErr w:type="spellEnd"/>
            <w:r w:rsidRPr="003C54A8">
              <w:rPr>
                <w:sz w:val="20"/>
                <w:szCs w:val="20"/>
              </w:rPr>
              <w:t xml:space="preserve"> поведения;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•формирование способности к </w:t>
            </w:r>
            <w:r w:rsidRPr="003C54A8">
              <w:rPr>
                <w:sz w:val="20"/>
                <w:szCs w:val="20"/>
              </w:rPr>
              <w:lastRenderedPageBreak/>
              <w:t>эмоциональному восприятию математических объектов, задач, решений, рассуждений;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•умение контролировать процесс и результат учебной математической деятельности;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у </w:t>
            </w:r>
            <w:proofErr w:type="gramStart"/>
            <w:r w:rsidRPr="003C54A8">
              <w:rPr>
                <w:sz w:val="20"/>
                <w:szCs w:val="20"/>
              </w:rPr>
              <w:t>обучающихся</w:t>
            </w:r>
            <w:proofErr w:type="gramEnd"/>
            <w:r w:rsidRPr="003C54A8">
              <w:rPr>
                <w:sz w:val="20"/>
                <w:szCs w:val="20"/>
              </w:rPr>
              <w:t xml:space="preserve"> могут быть сформированы: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•первоначальные  представления  об  алгебраической    науке  как  сфере  человеческой  деятельности,  об  этапах  её  развития,  </w:t>
            </w:r>
            <w:proofErr w:type="gramStart"/>
            <w:r w:rsidRPr="003C54A8">
              <w:rPr>
                <w:sz w:val="20"/>
                <w:szCs w:val="20"/>
              </w:rPr>
              <w:t>о</w:t>
            </w:r>
            <w:proofErr w:type="gramEnd"/>
            <w:r w:rsidRPr="003C54A8">
              <w:rPr>
                <w:sz w:val="20"/>
                <w:szCs w:val="20"/>
              </w:rPr>
              <w:t xml:space="preserve">  </w:t>
            </w:r>
            <w:proofErr w:type="gramStart"/>
            <w:r w:rsidRPr="003C54A8">
              <w:rPr>
                <w:sz w:val="20"/>
                <w:szCs w:val="20"/>
              </w:rPr>
              <w:t>её</w:t>
            </w:r>
            <w:proofErr w:type="gramEnd"/>
            <w:r w:rsidRPr="003C54A8">
              <w:rPr>
                <w:sz w:val="20"/>
                <w:szCs w:val="20"/>
              </w:rPr>
              <w:t xml:space="preserve">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значимости для развития цивилизации;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 xml:space="preserve">•коммуникативная  компетентность  в  общении  и  сотрудничестве  со  сверстниками  в  </w:t>
            </w:r>
            <w:proofErr w:type="gramStart"/>
            <w:r w:rsidRPr="003C54A8">
              <w:rPr>
                <w:sz w:val="20"/>
                <w:szCs w:val="20"/>
              </w:rPr>
              <w:t>образовательной</w:t>
            </w:r>
            <w:proofErr w:type="gramEnd"/>
            <w:r w:rsidRPr="003C54A8">
              <w:rPr>
                <w:sz w:val="20"/>
                <w:szCs w:val="20"/>
              </w:rPr>
              <w:t xml:space="preserve">,  учебно-исследовательской, 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творческой и других видах деятельности;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критичность мышления, умение распознавать логически некорректные  высказывания, отличать гипотезу от факта;</w:t>
            </w:r>
          </w:p>
          <w:p w:rsidR="003C54A8" w:rsidRPr="003C54A8" w:rsidRDefault="003C54A8" w:rsidP="003C54A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• креативность мышления, инициативы, находчивости, активности при решении алгебраических  задач.</w:t>
            </w:r>
          </w:p>
        </w:tc>
      </w:tr>
      <w:tr w:rsidR="003C54A8" w:rsidRPr="003C54A8" w:rsidTr="003C54A8">
        <w:trPr>
          <w:trHeight w:val="1698"/>
        </w:trPr>
        <w:tc>
          <w:tcPr>
            <w:tcW w:w="2660" w:type="dxa"/>
          </w:tcPr>
          <w:p w:rsidR="003C54A8" w:rsidRPr="003C54A8" w:rsidRDefault="003C54A8" w:rsidP="003C54A8">
            <w:pPr>
              <w:rPr>
                <w:b/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rPr>
                <w:b/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jc w:val="center"/>
              <w:rPr>
                <w:color w:val="000000"/>
                <w:sz w:val="22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Действительные числа</w:t>
            </w: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использовать начальные представления о множестве действительных чисел;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владеть понятием квадратного корня, применять его в вычислениях;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развить представление о числе и числовых системах от натуральных до действительных чисел; о роли вычислений в человеческой практике;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развить и углубить знания о десятичной записи действительных чисел (периодические и непериодические дроби).</w:t>
            </w:r>
          </w:p>
        </w:tc>
        <w:tc>
          <w:tcPr>
            <w:tcW w:w="3260" w:type="dxa"/>
            <w:vMerge/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1698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jc w:val="center"/>
              <w:rPr>
                <w:bCs/>
                <w:color w:val="000000"/>
                <w:sz w:val="22"/>
                <w:lang w:val="en-US" w:eastAsia="ar-SA"/>
              </w:rPr>
            </w:pPr>
            <w:proofErr w:type="spellStart"/>
            <w:r w:rsidRPr="003C54A8">
              <w:rPr>
                <w:bCs/>
                <w:color w:val="000000"/>
                <w:sz w:val="22"/>
                <w:lang w:val="en-US" w:eastAsia="ar-SA"/>
              </w:rPr>
              <w:t>Измерения</w:t>
            </w:r>
            <w:proofErr w:type="spellEnd"/>
            <w:r w:rsidRPr="003C54A8">
              <w:rPr>
                <w:bCs/>
                <w:color w:val="000000"/>
                <w:sz w:val="22"/>
                <w:lang w:val="en-US" w:eastAsia="ar-SA"/>
              </w:rPr>
              <w:t xml:space="preserve">, </w:t>
            </w:r>
            <w:proofErr w:type="spellStart"/>
            <w:r w:rsidRPr="003C54A8">
              <w:rPr>
                <w:bCs/>
                <w:color w:val="000000"/>
                <w:sz w:val="22"/>
                <w:lang w:val="en-US" w:eastAsia="ar-SA"/>
              </w:rPr>
              <w:t>приближения</w:t>
            </w:r>
            <w:proofErr w:type="spellEnd"/>
            <w:r w:rsidRPr="003C54A8">
              <w:rPr>
                <w:bCs/>
                <w:color w:val="000000"/>
                <w:sz w:val="22"/>
                <w:lang w:val="en-US" w:eastAsia="ar-SA"/>
              </w:rPr>
              <w:t xml:space="preserve"> , </w:t>
            </w:r>
            <w:proofErr w:type="spellStart"/>
            <w:r w:rsidRPr="003C54A8">
              <w:rPr>
                <w:bCs/>
                <w:color w:val="000000"/>
                <w:sz w:val="22"/>
                <w:lang w:val="en-US" w:eastAsia="ar-SA"/>
              </w:rPr>
              <w:t>оценки</w:t>
            </w:r>
            <w:proofErr w:type="spellEnd"/>
          </w:p>
        </w:tc>
        <w:tc>
          <w:tcPr>
            <w:tcW w:w="3402" w:type="dxa"/>
          </w:tcPr>
          <w:p w:rsidR="003C54A8" w:rsidRPr="003C54A8" w:rsidRDefault="003C54A8" w:rsidP="003C54A8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C54A8">
              <w:rPr>
                <w:bCs/>
                <w:color w:val="000000"/>
                <w:sz w:val="20"/>
                <w:szCs w:val="20"/>
              </w:rPr>
              <w:t>- использовать в ходе решения задач элементарные представления, связанные с приближенными значениями величин.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shd w:val="clear" w:color="auto" w:fill="FFFFFF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- 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информационных источниках, можно судить о погрешности приближения;</w:t>
            </w:r>
          </w:p>
          <w:p w:rsidR="003C54A8" w:rsidRPr="003C54A8" w:rsidRDefault="003C54A8" w:rsidP="003C54A8">
            <w:pPr>
              <w:shd w:val="clear" w:color="auto" w:fill="FFFFFF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C54A8">
              <w:rPr>
                <w:sz w:val="20"/>
                <w:szCs w:val="20"/>
              </w:rPr>
              <w:t>- понять, что погрешность результата вычисления должна быть соизмерима с погрешностью исходных данных.</w:t>
            </w:r>
          </w:p>
        </w:tc>
        <w:tc>
          <w:tcPr>
            <w:tcW w:w="3260" w:type="dxa"/>
            <w:vMerge/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558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3C54A8">
              <w:rPr>
                <w:rFonts w:eastAsia="Times New Roman"/>
                <w:sz w:val="22"/>
                <w:lang w:eastAsia="ru-RU"/>
              </w:rPr>
              <w:t>Алгебраические выражения</w:t>
            </w:r>
          </w:p>
          <w:p w:rsidR="003C54A8" w:rsidRPr="003C54A8" w:rsidRDefault="003C54A8" w:rsidP="003C54A8">
            <w:pPr>
              <w:ind w:firstLine="0"/>
              <w:jc w:val="center"/>
              <w:rPr>
                <w:bCs/>
                <w:color w:val="000000"/>
                <w:sz w:val="22"/>
                <w:lang w:eastAsia="ar-SA"/>
              </w:rPr>
            </w:pP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оперировать понятиями "тождество", "тождественное преобразование", решать задачи, содержащие буквенные данные, работать с формулами;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оперировать понятиями "квадратный корень", применять его в вычислениях;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выполнять преобразование выражений, содержащих степени с целыми показателями и квадратные корни;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выполнять тождественные преобразования рациональных выражений на основе правил действий над многочленами и алгебраическими дробями;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выполнять разложение многочленов на множители;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применять преобразования выражений для решения различных задач из математики, смежных предметов, из реальной практики.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 - выполнять многошаговые преобразования рациональных выражений, применяя широкий набор способов и приёмов;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применять тождественные преобразования для решения задач из различных разделов курса.</w:t>
            </w:r>
          </w:p>
          <w:p w:rsidR="003C54A8" w:rsidRPr="003C54A8" w:rsidRDefault="003C54A8" w:rsidP="003C54A8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1698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jc w:val="center"/>
              <w:rPr>
                <w:bCs/>
                <w:color w:val="000000"/>
                <w:sz w:val="22"/>
                <w:lang w:eastAsia="ar-SA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Уравнения</w:t>
            </w: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решать основные виды рациональных уравнений с одной переменной, системы двух уравнений с двумя переменными;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применять аналитический и графический языки для интерпретации понятий, связанных с понятием уравнения, для решения уравнений и систем уравнений;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- проводить простейшие исследования уравнений и систем уравнений, в том числе с применением графических представлений </w:t>
            </w:r>
            <w:proofErr w:type="gramStart"/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устанавливать, имеет ли уравнение или система уравнений решения, если имеет, то сколько и пр.)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использовать широкий спектр специальных приемов решения уравнений и систем уравнений; уверенно применять аппарат уравнений и неравен</w:t>
            </w:r>
            <w:proofErr w:type="gramStart"/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я решения разнообразных задач из математики, смежных предметов, реальной практики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1698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 xml:space="preserve">      Неравенства</w:t>
            </w: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понимать терминологию и символику, связанные с отношением неравенства, свойства числовых неравенств;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решать линейные неравенства с одной переменной и их системы; решать квадратные неравенства с опорой на графические представления;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- освоить разнообразные приёмы доказательства неравенств; 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- применять графические представления для исследования неравенств, систем неравенств, содержащих буквенные коэффициенты. 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применять аппарат неравенства для решения разнообразных математических задач, задач из смежных предметов и практики.</w:t>
            </w:r>
          </w:p>
        </w:tc>
        <w:tc>
          <w:tcPr>
            <w:tcW w:w="3260" w:type="dxa"/>
            <w:vMerge/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1698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Числовые множества</w:t>
            </w: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терминологию и символику, связанные с понятием множества, выполнять операции над множествами; 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использовать начальные представления о множестве действительных чисел.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развивать представление о множествах;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развивать представление о числе и числовых системах от натуральных до действительных чисел; о роли вычислений в практике;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- развивать и углубить знания о </w:t>
            </w:r>
            <w:r w:rsidRPr="003C54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десятичной записи действительных чисел (периодические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непериодические дроби)</w:t>
            </w:r>
          </w:p>
        </w:tc>
        <w:tc>
          <w:tcPr>
            <w:tcW w:w="3260" w:type="dxa"/>
            <w:vMerge/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70"/>
        </w:trPr>
        <w:tc>
          <w:tcPr>
            <w:tcW w:w="2660" w:type="dxa"/>
            <w:tcBorders>
              <w:bottom w:val="single" w:sz="4" w:space="0" w:color="auto"/>
            </w:tcBorders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Числовые функции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понимать и использовать функциональные понятия, язык (термины, символические обозначения);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строить графики элементарных функций, исследовать свойства числовых функций на основе изучения поведения их графиков;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проводить исследования, связанные с изучением свойств функций, в том числе с использованием компьютера; на основе графиков изученных функций стоить более сложные графики (кусочно-заданные, с "выколотыми" точками и т. п.);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использовать функциональные представления и свойства функций для решения математических задач из различных разделов курса.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3C54A8" w:rsidRPr="003C54A8" w:rsidRDefault="003C54A8" w:rsidP="0009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1266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rPr>
                <w:bCs/>
                <w:color w:val="000000"/>
                <w:sz w:val="22"/>
                <w:lang w:eastAsia="ar-SA"/>
              </w:rPr>
            </w:pPr>
          </w:p>
          <w:p w:rsidR="003C54A8" w:rsidRPr="003C54A8" w:rsidRDefault="003C54A8" w:rsidP="003C54A8">
            <w:pPr>
              <w:ind w:firstLine="0"/>
              <w:jc w:val="center"/>
              <w:rPr>
                <w:bCs/>
                <w:color w:val="000000"/>
                <w:sz w:val="22"/>
                <w:lang w:eastAsia="ar-SA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Арифметические и геометрические прогрессии</w:t>
            </w: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понимать и использовать язык последовательностей (термины, символические обозначения);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      </w:r>
            <w:proofErr w:type="gramEnd"/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решать комбинированные задачи с применением формул n-го члена и суммы n первых членов арифметической и геометрической прогрессий, применяя при этом аппарат уравнений и неравенств;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– с экспоненциальным ростом.</w:t>
            </w:r>
          </w:p>
        </w:tc>
        <w:tc>
          <w:tcPr>
            <w:tcW w:w="3260" w:type="dxa"/>
            <w:vMerge/>
          </w:tcPr>
          <w:p w:rsidR="003C54A8" w:rsidRPr="003C54A8" w:rsidRDefault="003C54A8" w:rsidP="003C54A8">
            <w:pPr>
              <w:tabs>
                <w:tab w:val="num" w:pos="709"/>
              </w:tabs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  <w:tr w:rsidR="003C54A8" w:rsidRPr="003C54A8" w:rsidTr="003C54A8">
        <w:trPr>
          <w:trHeight w:val="1266"/>
        </w:trPr>
        <w:tc>
          <w:tcPr>
            <w:tcW w:w="2660" w:type="dxa"/>
          </w:tcPr>
          <w:p w:rsidR="003C54A8" w:rsidRPr="003C54A8" w:rsidRDefault="003C54A8" w:rsidP="003C54A8">
            <w:pPr>
              <w:ind w:firstLine="0"/>
              <w:jc w:val="center"/>
              <w:rPr>
                <w:bCs/>
                <w:color w:val="000000"/>
                <w:sz w:val="22"/>
                <w:lang w:eastAsia="ar-SA"/>
              </w:rPr>
            </w:pPr>
            <w:r w:rsidRPr="003C54A8">
              <w:rPr>
                <w:bCs/>
                <w:color w:val="000000"/>
                <w:sz w:val="22"/>
                <w:lang w:eastAsia="ar-SA"/>
              </w:rPr>
              <w:t>Вероятность и статистика</w:t>
            </w:r>
          </w:p>
        </w:tc>
        <w:tc>
          <w:tcPr>
            <w:tcW w:w="3402" w:type="dxa"/>
          </w:tcPr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использовать простейшие способы представления и анализа статистических данных.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-находить относительную частоту и вероятность случайного события.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 xml:space="preserve">-решать комбинаторные задачи на </w:t>
            </w:r>
            <w:r w:rsidRPr="003C54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числа объектов или комбинаций.</w:t>
            </w:r>
          </w:p>
          <w:p w:rsidR="003C54A8" w:rsidRPr="003C54A8" w:rsidRDefault="003C54A8" w:rsidP="003C54A8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использовать в ходе решения задач элементарные представления, связанные с приближёнными значениями величин.</w:t>
            </w:r>
          </w:p>
        </w:tc>
        <w:tc>
          <w:tcPr>
            <w:tcW w:w="3260" w:type="dxa"/>
          </w:tcPr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научиться приводить содержательные примеры использования для описания данных.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-приобрести опыт проведения случайных экспериментов, в том числе с помощью компьютерного моделирования, интерпретации их результатов.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-научиться некоторым специальным приёмам решения комбинаторных задач.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</w:t>
            </w:r>
          </w:p>
          <w:p w:rsidR="003C54A8" w:rsidRPr="003C54A8" w:rsidRDefault="003C54A8" w:rsidP="003C54A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C54A8">
              <w:rPr>
                <w:rFonts w:ascii="Times New Roman" w:hAnsi="Times New Roman" w:cs="Times New Roman"/>
                <w:sz w:val="20"/>
                <w:szCs w:val="20"/>
              </w:rPr>
              <w:t>- понять, что погрешность результата вычислений должна быть соизмерима с погрешностью исходных данных.</w:t>
            </w:r>
          </w:p>
        </w:tc>
        <w:tc>
          <w:tcPr>
            <w:tcW w:w="3260" w:type="dxa"/>
            <w:vMerge/>
          </w:tcPr>
          <w:p w:rsidR="003C54A8" w:rsidRPr="003C54A8" w:rsidRDefault="003C54A8" w:rsidP="003C54A8">
            <w:pPr>
              <w:tabs>
                <w:tab w:val="num" w:pos="709"/>
              </w:tabs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3C54A8" w:rsidRPr="003C54A8" w:rsidRDefault="003C54A8" w:rsidP="003C54A8">
            <w:pPr>
              <w:rPr>
                <w:sz w:val="20"/>
                <w:szCs w:val="20"/>
              </w:rPr>
            </w:pPr>
          </w:p>
        </w:tc>
      </w:tr>
    </w:tbl>
    <w:p w:rsidR="00327B8C" w:rsidRPr="003C54A8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327B8C" w:rsidRPr="003C54A8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501227" w:rsidRPr="003C54A8" w:rsidRDefault="0050122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501227" w:rsidRPr="003C54A8" w:rsidRDefault="0050122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3C54A8" w:rsidRP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3C54A8" w:rsidRDefault="003C54A8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090223" w:rsidRDefault="00090223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090223" w:rsidRDefault="00090223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090223" w:rsidRPr="003C54A8" w:rsidRDefault="00090223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0"/>
          <w:szCs w:val="20"/>
        </w:rPr>
      </w:pPr>
    </w:p>
    <w:p w:rsidR="00327B8C" w:rsidRPr="005420BD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4"/>
          <w:szCs w:val="24"/>
        </w:rPr>
      </w:pPr>
    </w:p>
    <w:p w:rsidR="005420BD" w:rsidRPr="005420BD" w:rsidRDefault="005420BD" w:rsidP="005420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 </w:t>
      </w:r>
      <w:r w:rsidRPr="005420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УЧЕБНОГО </w:t>
      </w:r>
      <w:r w:rsidRPr="005420BD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 ПРЕДМЕТА.</w:t>
      </w:r>
    </w:p>
    <w:p w:rsidR="005420BD" w:rsidRPr="005420BD" w:rsidRDefault="005420BD" w:rsidP="005420BD">
      <w:pPr>
        <w:widowControl w:val="0"/>
        <w:suppressAutoHyphens/>
        <w:autoSpaceDE w:val="0"/>
        <w:ind w:firstLine="0"/>
        <w:contextualSpacing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10269"/>
        <w:gridCol w:w="1821"/>
      </w:tblGrid>
      <w:tr w:rsidR="005420BD" w:rsidRPr="005420BD" w:rsidTr="002B6428">
        <w:trPr>
          <w:trHeight w:val="412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563A0C">
            <w:pPr>
              <w:widowControl w:val="0"/>
              <w:suppressAutoHyphens/>
              <w:autoSpaceDE w:val="0"/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5420BD">
              <w:rPr>
                <w:b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400C5C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 w:rsidRPr="005420BD">
              <w:rPr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0BD" w:rsidRPr="005420BD" w:rsidRDefault="00563A0C" w:rsidP="00563A0C">
            <w:pPr>
              <w:widowControl w:val="0"/>
              <w:suppressAutoHyphens/>
              <w:autoSpaceDE w:val="0"/>
              <w:ind w:firstLine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 xml:space="preserve">Кол-во </w:t>
            </w:r>
            <w:r w:rsidR="005420BD" w:rsidRPr="005420BD">
              <w:rPr>
                <w:b/>
                <w:bCs/>
                <w:sz w:val="24"/>
                <w:szCs w:val="24"/>
                <w:lang w:eastAsia="ar-SA"/>
              </w:rPr>
              <w:t>часов</w:t>
            </w:r>
          </w:p>
        </w:tc>
      </w:tr>
      <w:tr w:rsidR="005420BD" w:rsidRPr="005420BD" w:rsidTr="002B6428">
        <w:trPr>
          <w:trHeight w:val="444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501227">
            <w:pPr>
              <w:widowControl w:val="0"/>
              <w:suppressAutoHyphens/>
              <w:autoSpaceDE w:val="0"/>
              <w:ind w:firstLine="0"/>
              <w:jc w:val="left"/>
              <w:rPr>
                <w:sz w:val="24"/>
                <w:szCs w:val="24"/>
                <w:lang w:eastAsia="ar-SA"/>
              </w:rPr>
            </w:pPr>
            <w:r w:rsidRPr="005420BD">
              <w:rPr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02" w:rsidRPr="002C4C02" w:rsidRDefault="002C4C02" w:rsidP="002C4C02">
            <w:pPr>
              <w:spacing w:before="120" w:after="120" w:line="240" w:lineRule="auto"/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Алгебраические дроби. Линейные и квадратные уравнения. </w:t>
            </w:r>
            <w:r w:rsidRPr="002C4C02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еравенства и системы неравенств. </w:t>
            </w:r>
            <w:r w:rsidRPr="002C4C02">
              <w:rPr>
                <w:rFonts w:eastAsia="Times New Roman"/>
                <w:sz w:val="24"/>
                <w:szCs w:val="24"/>
                <w:lang w:eastAsia="ru-RU"/>
              </w:rPr>
              <w:t>Повторение, обобщение и систематизация знаний, умений и навыков за курс алгебры 8 класса.</w:t>
            </w:r>
          </w:p>
          <w:p w:rsidR="00563A0C" w:rsidRPr="005420BD" w:rsidRDefault="00563A0C" w:rsidP="005420BD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0BD" w:rsidRPr="005420BD" w:rsidRDefault="005420BD" w:rsidP="005420BD">
            <w:pPr>
              <w:widowControl w:val="0"/>
              <w:suppressAutoHyphens/>
              <w:autoSpaceDE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F03955">
              <w:rPr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5420BD" w:rsidRDefault="002C4C02" w:rsidP="00501227">
            <w:pPr>
              <w:widowControl w:val="0"/>
              <w:suppressAutoHyphens/>
              <w:autoSpaceDE w:val="0"/>
              <w:ind w:firstLine="0"/>
              <w:jc w:val="left"/>
              <w:rPr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C4C02">
              <w:rPr>
                <w:bCs/>
                <w:iCs/>
                <w:color w:val="000000"/>
                <w:sz w:val="24"/>
                <w:szCs w:val="24"/>
                <w:lang w:eastAsia="ar-SA"/>
              </w:rPr>
              <w:t>Квадратичная функция.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14" w:rsidRPr="00DA1614" w:rsidRDefault="00DA1614" w:rsidP="00DA161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A1614">
              <w:rPr>
                <w:sz w:val="24"/>
                <w:szCs w:val="24"/>
              </w:rPr>
              <w:t>Функция. Свойства функций. Квадратный трехчлен. Разложение квадратного трехчлена на множители. Функция у = ах</w:t>
            </w:r>
            <w:proofErr w:type="gramStart"/>
            <w:r w:rsidRPr="00DA1614">
              <w:rPr>
                <w:sz w:val="24"/>
                <w:szCs w:val="24"/>
              </w:rPr>
              <w:t>2</w:t>
            </w:r>
            <w:proofErr w:type="gramEnd"/>
            <w:r w:rsidRPr="00DA1614">
              <w:rPr>
                <w:sz w:val="24"/>
                <w:szCs w:val="24"/>
              </w:rPr>
              <w:t xml:space="preserve"> + </w:t>
            </w:r>
            <w:proofErr w:type="spellStart"/>
            <w:r w:rsidRPr="00DA1614">
              <w:rPr>
                <w:sz w:val="24"/>
                <w:szCs w:val="24"/>
              </w:rPr>
              <w:t>bх</w:t>
            </w:r>
            <w:proofErr w:type="spellEnd"/>
            <w:r w:rsidRPr="00DA1614">
              <w:rPr>
                <w:sz w:val="24"/>
                <w:szCs w:val="24"/>
              </w:rPr>
              <w:t xml:space="preserve"> + с, её свойства и график. Неравенства второй степени с одной переменной. Метод интервалов.</w:t>
            </w:r>
          </w:p>
          <w:p w:rsidR="00563A0C" w:rsidRPr="00563A0C" w:rsidRDefault="00DA1614" w:rsidP="00DA161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A1614">
              <w:rPr>
                <w:i/>
                <w:sz w:val="24"/>
                <w:szCs w:val="24"/>
              </w:rPr>
              <w:t>Цель</w:t>
            </w:r>
            <w:r w:rsidRPr="00DA1614">
              <w:rPr>
                <w:sz w:val="24"/>
                <w:szCs w:val="24"/>
              </w:rPr>
              <w:t>: 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ах</w:t>
            </w:r>
            <w:proofErr w:type="gramStart"/>
            <w:r w:rsidRPr="00DA1614">
              <w:rPr>
                <w:sz w:val="24"/>
                <w:szCs w:val="24"/>
              </w:rPr>
              <w:t>2</w:t>
            </w:r>
            <w:proofErr w:type="gramEnd"/>
            <w:r w:rsidRPr="00DA1614">
              <w:rPr>
                <w:sz w:val="24"/>
                <w:szCs w:val="24"/>
              </w:rPr>
              <w:t xml:space="preserve"> + </w:t>
            </w:r>
            <w:proofErr w:type="spellStart"/>
            <w:r w:rsidRPr="00DA1614">
              <w:rPr>
                <w:sz w:val="24"/>
                <w:szCs w:val="24"/>
              </w:rPr>
              <w:t>bх</w:t>
            </w:r>
            <w:proofErr w:type="spellEnd"/>
            <w:r w:rsidRPr="00DA1614">
              <w:rPr>
                <w:sz w:val="24"/>
                <w:szCs w:val="24"/>
              </w:rPr>
              <w:t xml:space="preserve"> + с&gt;0 ах2 + </w:t>
            </w:r>
            <w:proofErr w:type="spellStart"/>
            <w:r w:rsidRPr="00DA1614">
              <w:rPr>
                <w:sz w:val="24"/>
                <w:szCs w:val="24"/>
              </w:rPr>
              <w:t>bх</w:t>
            </w:r>
            <w:proofErr w:type="spellEnd"/>
            <w:r w:rsidRPr="00DA1614">
              <w:rPr>
                <w:sz w:val="24"/>
                <w:szCs w:val="24"/>
              </w:rPr>
              <w:t xml:space="preserve"> + с&lt;0, где а 0.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5420BD" w:rsidRDefault="00F03955" w:rsidP="005420BD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DA1614" w:rsidP="00DA1614">
            <w:pPr>
              <w:widowControl w:val="0"/>
              <w:suppressAutoHyphens/>
              <w:autoSpaceDE w:val="0"/>
              <w:ind w:firstLine="0"/>
              <w:jc w:val="center"/>
              <w:rPr>
                <w:sz w:val="24"/>
                <w:szCs w:val="24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Уравнения и неравенства с одной переменной.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14" w:rsidRPr="00DA1614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Целые уравнения. Неравенства второй степени с одной переменной. Метод интервалов.</w:t>
            </w:r>
          </w:p>
          <w:p w:rsidR="005420BD" w:rsidRPr="00563A0C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i/>
                <w:color w:val="000000"/>
                <w:sz w:val="24"/>
                <w:szCs w:val="24"/>
                <w:lang w:eastAsia="ar-SA"/>
              </w:rPr>
              <w:t>Цель:</w:t>
            </w: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 xml:space="preserve"> систематизировать и обобщить сведения о решении целых с одной переменной, сформировать умение решать неравенства вида ах</w:t>
            </w:r>
            <w:proofErr w:type="gramStart"/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2</w:t>
            </w:r>
            <w:proofErr w:type="gramEnd"/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bх</w:t>
            </w:r>
            <w:proofErr w:type="spellEnd"/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 xml:space="preserve"> + с&gt;0 ах2 + </w:t>
            </w:r>
            <w:proofErr w:type="spellStart"/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bх</w:t>
            </w:r>
            <w:proofErr w:type="spellEnd"/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 xml:space="preserve"> + с&lt;0, где а 0.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F03955" w:rsidP="005420BD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5420BD" w:rsidRPr="005420BD" w:rsidTr="002B6428">
        <w:trPr>
          <w:trHeight w:val="58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DA1614" w:rsidP="00DA1614">
            <w:pPr>
              <w:widowControl w:val="0"/>
              <w:suppressAutoHyphens/>
              <w:autoSpaceDE w:val="0"/>
              <w:ind w:firstLine="0"/>
              <w:jc w:val="center"/>
              <w:rPr>
                <w:bCs/>
                <w:sz w:val="24"/>
                <w:szCs w:val="24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Уравнения и неравенства с двумя переменными.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14" w:rsidRPr="00DA1614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      </w:r>
          </w:p>
          <w:p w:rsidR="005420BD" w:rsidRPr="0061456C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i/>
                <w:color w:val="000000"/>
                <w:sz w:val="24"/>
                <w:szCs w:val="24"/>
                <w:lang w:eastAsia="ar-SA"/>
              </w:rPr>
              <w:t>Цель</w:t>
            </w: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: выработать умения решать простейшие системы, содержащие уравнение второй степени с двумя переменными, и текстовые задачи с помощью составления таких систем.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F03955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</w:t>
            </w:r>
          </w:p>
        </w:tc>
      </w:tr>
      <w:tr w:rsidR="005420BD" w:rsidRPr="005420BD" w:rsidTr="002B6428">
        <w:trPr>
          <w:trHeight w:val="55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61456C" w:rsidRDefault="00DA1614" w:rsidP="00DA1614">
            <w:pPr>
              <w:widowControl w:val="0"/>
              <w:suppressAutoHyphens/>
              <w:autoSpaceDE w:val="0"/>
              <w:ind w:firstLine="0"/>
              <w:jc w:val="center"/>
              <w:rPr>
                <w:sz w:val="24"/>
                <w:szCs w:val="24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Прогрессии.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14" w:rsidRPr="00DA1614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Арифметическая и геометрическая прогрессии. Формулы n-го члена и суммы первых n членов прогрессии. Бесконечно убывающая геометрическая прогрессия.</w:t>
            </w:r>
          </w:p>
          <w:p w:rsidR="005420BD" w:rsidRPr="0061456C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i/>
                <w:color w:val="000000"/>
                <w:sz w:val="24"/>
                <w:szCs w:val="24"/>
                <w:lang w:eastAsia="ar-SA"/>
              </w:rPr>
              <w:t>Цель:</w:t>
            </w: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 xml:space="preserve"> дать понятия об арифметической и геометрической прогрессиях как числовых последовательностях особого вида.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F03955" w:rsidRDefault="00F03955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</w:p>
        </w:tc>
      </w:tr>
      <w:tr w:rsidR="0061456C" w:rsidRPr="005420BD" w:rsidTr="002B6428">
        <w:trPr>
          <w:trHeight w:val="55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6C" w:rsidRPr="0061456C" w:rsidRDefault="00DA1614" w:rsidP="00501227">
            <w:pPr>
              <w:widowControl w:val="0"/>
              <w:suppressAutoHyphens/>
              <w:autoSpaceDE w:val="0"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Элементы комбинаторики и теории вероятностей.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14" w:rsidRPr="00DA1614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Комбинаторное правило у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>множения. Перестановки, размеще</w:t>
            </w: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ния, сочетания. Относительная частота и вероятность случайного события.</w:t>
            </w:r>
          </w:p>
          <w:p w:rsidR="0061456C" w:rsidRPr="008713BF" w:rsidRDefault="00DA1614" w:rsidP="00DA161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i/>
                <w:color w:val="000000"/>
                <w:sz w:val="24"/>
                <w:szCs w:val="24"/>
                <w:lang w:eastAsia="ar-SA"/>
              </w:rPr>
              <w:t>Цель:</w:t>
            </w:r>
            <w:r>
              <w:rPr>
                <w:bCs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ознакомить обучающихся с 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6C" w:rsidRDefault="00F03955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5420BD" w:rsidP="00501227">
            <w:pPr>
              <w:widowControl w:val="0"/>
              <w:suppressAutoHyphens/>
              <w:autoSpaceDE w:val="0"/>
              <w:jc w:val="left"/>
              <w:rPr>
                <w:bCs/>
                <w:sz w:val="24"/>
                <w:szCs w:val="24"/>
              </w:rPr>
            </w:pPr>
            <w:r w:rsidRPr="005420BD">
              <w:rPr>
                <w:bCs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61456C" w:rsidRDefault="00DA1614" w:rsidP="0061456C">
            <w:pPr>
              <w:spacing w:line="240" w:lineRule="auto"/>
              <w:ind w:firstLine="0"/>
              <w:outlineLvl w:val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DA1614">
              <w:rPr>
                <w:bCs/>
                <w:color w:val="000000"/>
                <w:sz w:val="24"/>
                <w:szCs w:val="24"/>
                <w:lang w:eastAsia="ar-SA"/>
              </w:rPr>
              <w:t>Повторение, обобщение и систематизация знаний, умений и навыков, полученных на уроках по данным темам (курс алгебры 9 класса).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F03955" w:rsidRDefault="00F03955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>2</w:t>
            </w:r>
            <w:r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420BD" w:rsidP="00501227">
            <w:pPr>
              <w:widowControl w:val="0"/>
              <w:shd w:val="clear" w:color="auto" w:fill="FFFFFF"/>
              <w:suppressAutoHyphens/>
              <w:autoSpaceDE w:val="0"/>
              <w:jc w:val="left"/>
              <w:rPr>
                <w:b/>
                <w:bCs/>
                <w:sz w:val="24"/>
                <w:szCs w:val="24"/>
                <w:lang w:eastAsia="ar-SA"/>
              </w:rPr>
            </w:pPr>
            <w:r w:rsidRPr="002B642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400C5C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F03955" w:rsidP="0061456C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>102</w:t>
            </w:r>
            <w:r w:rsidR="005420BD" w:rsidRPr="002B6428">
              <w:rPr>
                <w:b/>
                <w:bCs/>
                <w:sz w:val="24"/>
                <w:szCs w:val="24"/>
              </w:rPr>
              <w:t>ч</w:t>
            </w:r>
          </w:p>
        </w:tc>
      </w:tr>
      <w:tr w:rsidR="005420BD" w:rsidRPr="005420BD" w:rsidTr="002B6428">
        <w:trPr>
          <w:trHeight w:val="253"/>
          <w:jc w:val="center"/>
        </w:trPr>
        <w:tc>
          <w:tcPr>
            <w:tcW w:w="1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420BD" w:rsidP="0061456C">
            <w:pPr>
              <w:widowControl w:val="0"/>
              <w:suppressAutoHyphens/>
              <w:autoSpaceDE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В том числе контрольные работы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2B01B6" w:rsidP="0061456C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 xml:space="preserve">   8</w:t>
            </w:r>
            <w:r w:rsidR="005420BD" w:rsidRPr="002B6428">
              <w:rPr>
                <w:b/>
                <w:bCs/>
                <w:sz w:val="24"/>
                <w:szCs w:val="24"/>
              </w:rPr>
              <w:t>ч</w:t>
            </w:r>
          </w:p>
        </w:tc>
      </w:tr>
      <w:tr w:rsidR="005420BD" w:rsidRPr="005420BD" w:rsidTr="002B6428">
        <w:trPr>
          <w:trHeight w:val="258"/>
          <w:jc w:val="center"/>
        </w:trPr>
        <w:tc>
          <w:tcPr>
            <w:tcW w:w="1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61456C">
            <w:pPr>
              <w:widowControl w:val="0"/>
              <w:suppressAutoHyphens/>
              <w:autoSpaceDE w:val="0"/>
              <w:ind w:firstLine="0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В том числе итоговая контрольная работа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61456C" w:rsidP="0061456C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 xml:space="preserve">   </w:t>
            </w:r>
            <w:r w:rsidR="005420BD" w:rsidRPr="002B6428">
              <w:rPr>
                <w:b/>
                <w:bCs/>
                <w:sz w:val="24"/>
                <w:szCs w:val="24"/>
              </w:rPr>
              <w:t>1 ч</w:t>
            </w:r>
          </w:p>
        </w:tc>
      </w:tr>
    </w:tbl>
    <w:p w:rsidR="00327B8C" w:rsidRPr="00327B8C" w:rsidRDefault="00327B8C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</w:rPr>
        <w:sectPr w:rsidR="00327B8C" w:rsidRPr="00327B8C" w:rsidSect="00CB4737">
          <w:pgSz w:w="16838" w:h="11906" w:orient="landscape"/>
          <w:pgMar w:top="426" w:right="851" w:bottom="1418" w:left="851" w:header="709" w:footer="709" w:gutter="0"/>
          <w:cols w:space="708"/>
          <w:docGrid w:linePitch="360"/>
        </w:sectPr>
      </w:pPr>
    </w:p>
    <w:p w:rsidR="00400C5C" w:rsidRPr="002B6428" w:rsidRDefault="00400C5C" w:rsidP="0050780C">
      <w:pPr>
        <w:pStyle w:val="a4"/>
        <w:widowControl w:val="0"/>
        <w:ind w:left="0" w:right="527" w:firstLine="0"/>
        <w:rPr>
          <w:b/>
          <w:bCs/>
        </w:rPr>
      </w:pPr>
    </w:p>
    <w:p w:rsidR="00400C5C" w:rsidRPr="00400C5C" w:rsidRDefault="00400C5C" w:rsidP="0050780C">
      <w:pPr>
        <w:pStyle w:val="a4"/>
        <w:widowControl w:val="0"/>
        <w:ind w:left="0" w:right="527" w:firstLine="0"/>
        <w:rPr>
          <w:b/>
          <w:bCs/>
          <w:lang w:val="en-US"/>
        </w:rPr>
      </w:pPr>
    </w:p>
    <w:p w:rsidR="000273E7" w:rsidRDefault="000273E7" w:rsidP="00072D40">
      <w:pPr>
        <w:pStyle w:val="a4"/>
        <w:widowControl w:val="0"/>
        <w:numPr>
          <w:ilvl w:val="0"/>
          <w:numId w:val="11"/>
        </w:numPr>
        <w:ind w:right="527"/>
        <w:jc w:val="center"/>
        <w:rPr>
          <w:b/>
          <w:bCs/>
        </w:rPr>
      </w:pPr>
      <w:r>
        <w:rPr>
          <w:b/>
          <w:bCs/>
        </w:rPr>
        <w:t>КАЛЕНДАРНО-Т</w:t>
      </w:r>
      <w:r w:rsidR="00501227">
        <w:rPr>
          <w:b/>
          <w:bCs/>
        </w:rPr>
        <w:t>ЕМАТИЧЕСКОЕ ПЛАНИРОВАНИЕ</w:t>
      </w:r>
    </w:p>
    <w:p w:rsidR="000273E7" w:rsidRDefault="000273E7" w:rsidP="0050780C">
      <w:pPr>
        <w:pStyle w:val="a4"/>
        <w:widowControl w:val="0"/>
        <w:ind w:left="0" w:right="527" w:firstLine="0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1"/>
        <w:gridCol w:w="6201"/>
        <w:gridCol w:w="1275"/>
        <w:gridCol w:w="1286"/>
      </w:tblGrid>
      <w:tr w:rsidR="000273E7" w:rsidRPr="0007146B" w:rsidTr="0007146B">
        <w:tc>
          <w:tcPr>
            <w:tcW w:w="1094" w:type="dxa"/>
            <w:vMerge w:val="restart"/>
            <w:vAlign w:val="center"/>
          </w:tcPr>
          <w:p w:rsidR="000273E7" w:rsidRPr="00882468" w:rsidRDefault="000273E7" w:rsidP="0007146B">
            <w:pPr>
              <w:ind w:firstLine="0"/>
              <w:rPr>
                <w:b/>
                <w:sz w:val="24"/>
                <w:szCs w:val="24"/>
              </w:rPr>
            </w:pPr>
            <w:r w:rsidRPr="0088246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257" w:type="dxa"/>
            <w:vMerge w:val="restart"/>
          </w:tcPr>
          <w:p w:rsidR="000273E7" w:rsidRPr="00882468" w:rsidRDefault="00882468" w:rsidP="0007146B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Изучаемый раздел/ тема </w:t>
            </w:r>
            <w:r w:rsidR="000273E7" w:rsidRPr="00882468">
              <w:rPr>
                <w:b/>
                <w:bCs/>
              </w:rPr>
              <w:t>урока</w:t>
            </w:r>
          </w:p>
        </w:tc>
        <w:tc>
          <w:tcPr>
            <w:tcW w:w="2502" w:type="dxa"/>
            <w:gridSpan w:val="2"/>
          </w:tcPr>
          <w:p w:rsidR="000273E7" w:rsidRPr="00882468" w:rsidRDefault="000273E7" w:rsidP="00F0080D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882468">
              <w:rPr>
                <w:b/>
                <w:bCs/>
              </w:rPr>
              <w:t>Дата</w:t>
            </w:r>
          </w:p>
        </w:tc>
      </w:tr>
      <w:tr w:rsidR="000273E7" w:rsidRPr="0007146B" w:rsidTr="0007146B">
        <w:tc>
          <w:tcPr>
            <w:tcW w:w="1094" w:type="dxa"/>
            <w:vMerge/>
          </w:tcPr>
          <w:p w:rsidR="000273E7" w:rsidRPr="00882468" w:rsidRDefault="000273E7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6257" w:type="dxa"/>
            <w:vMerge/>
          </w:tcPr>
          <w:p w:rsidR="000273E7" w:rsidRPr="00882468" w:rsidRDefault="000273E7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75" w:type="dxa"/>
          </w:tcPr>
          <w:p w:rsidR="000273E7" w:rsidRPr="00882468" w:rsidRDefault="000273E7" w:rsidP="007D7593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882468">
              <w:rPr>
                <w:b/>
                <w:bCs/>
              </w:rPr>
              <w:t>план</w:t>
            </w:r>
          </w:p>
        </w:tc>
        <w:tc>
          <w:tcPr>
            <w:tcW w:w="1227" w:type="dxa"/>
          </w:tcPr>
          <w:p w:rsidR="000273E7" w:rsidRPr="00882468" w:rsidRDefault="000273E7" w:rsidP="007D7593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882468">
              <w:rPr>
                <w:b/>
                <w:bCs/>
              </w:rPr>
              <w:t>факт</w:t>
            </w:r>
          </w:p>
        </w:tc>
      </w:tr>
      <w:tr w:rsidR="00176E5A" w:rsidRPr="0007146B" w:rsidTr="0007146B">
        <w:tc>
          <w:tcPr>
            <w:tcW w:w="9853" w:type="dxa"/>
            <w:gridSpan w:val="4"/>
          </w:tcPr>
          <w:p w:rsidR="00176E5A" w:rsidRPr="0007146B" w:rsidRDefault="00176E5A" w:rsidP="0007146B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07146B">
              <w:rPr>
                <w:b/>
                <w:bCs/>
                <w:color w:val="000000"/>
                <w:lang w:eastAsia="ar-SA"/>
              </w:rPr>
              <w:t>Повт</w:t>
            </w:r>
            <w:r w:rsidR="00034B62">
              <w:rPr>
                <w:b/>
                <w:bCs/>
                <w:color w:val="000000"/>
                <w:lang w:eastAsia="ar-SA"/>
              </w:rPr>
              <w:t>орение курса алгебры 8</w:t>
            </w:r>
            <w:r w:rsidR="00EA363D">
              <w:rPr>
                <w:b/>
                <w:bCs/>
                <w:color w:val="000000"/>
                <w:lang w:eastAsia="ar-SA"/>
              </w:rPr>
              <w:t xml:space="preserve"> класса - 5</w:t>
            </w:r>
            <w:r w:rsidRPr="0007146B">
              <w:rPr>
                <w:b/>
                <w:bCs/>
                <w:color w:val="000000"/>
                <w:lang w:eastAsia="ar-SA"/>
              </w:rPr>
              <w:t xml:space="preserve"> часов</w:t>
            </w:r>
          </w:p>
        </w:tc>
      </w:tr>
      <w:tr w:rsidR="00034B62" w:rsidRPr="0007146B" w:rsidTr="00034B62">
        <w:tc>
          <w:tcPr>
            <w:tcW w:w="1094" w:type="dxa"/>
          </w:tcPr>
          <w:p w:rsidR="00034B62" w:rsidRPr="00034B62" w:rsidRDefault="00034B62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34B62" w:rsidRPr="00034B62" w:rsidRDefault="00034B62" w:rsidP="00034B62">
            <w:pPr>
              <w:pStyle w:val="Default"/>
              <w:rPr>
                <w:rFonts w:ascii="Times New Roman" w:hAnsi="Times New Roman" w:cs="Times New Roman"/>
              </w:rPr>
            </w:pPr>
            <w:r w:rsidRPr="00034B62">
              <w:rPr>
                <w:rFonts w:ascii="Times New Roman" w:hAnsi="Times New Roman" w:cs="Times New Roman"/>
              </w:rPr>
              <w:t>Преобразование выражений, содержащих квадратные корни</w:t>
            </w:r>
          </w:p>
        </w:tc>
        <w:tc>
          <w:tcPr>
            <w:tcW w:w="1275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34B62" w:rsidRPr="0007146B" w:rsidTr="00034B62">
        <w:tc>
          <w:tcPr>
            <w:tcW w:w="1094" w:type="dxa"/>
          </w:tcPr>
          <w:p w:rsidR="00034B62" w:rsidRPr="00034B62" w:rsidRDefault="00034B62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34B62" w:rsidRPr="00034B62" w:rsidRDefault="00034B62" w:rsidP="00034B62">
            <w:pPr>
              <w:pStyle w:val="Default"/>
              <w:rPr>
                <w:rFonts w:ascii="Times New Roman" w:hAnsi="Times New Roman" w:cs="Times New Roman"/>
              </w:rPr>
            </w:pPr>
            <w:r w:rsidRPr="00034B62">
              <w:rPr>
                <w:rFonts w:ascii="Times New Roman" w:hAnsi="Times New Roman" w:cs="Times New Roman"/>
              </w:rPr>
              <w:t xml:space="preserve">Решение квадратных уравнений </w:t>
            </w:r>
          </w:p>
        </w:tc>
        <w:tc>
          <w:tcPr>
            <w:tcW w:w="1275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34B62" w:rsidRPr="0007146B" w:rsidTr="00034B62">
        <w:tc>
          <w:tcPr>
            <w:tcW w:w="1094" w:type="dxa"/>
          </w:tcPr>
          <w:p w:rsidR="00034B62" w:rsidRPr="00034B62" w:rsidRDefault="00034B62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34B62" w:rsidRPr="00034B62" w:rsidRDefault="00034B62" w:rsidP="00034B62">
            <w:pPr>
              <w:pStyle w:val="Default"/>
              <w:rPr>
                <w:rFonts w:ascii="Times New Roman" w:hAnsi="Times New Roman" w:cs="Times New Roman"/>
              </w:rPr>
            </w:pPr>
            <w:r w:rsidRPr="00034B62">
              <w:rPr>
                <w:rFonts w:ascii="Times New Roman" w:hAnsi="Times New Roman" w:cs="Times New Roman"/>
              </w:rPr>
              <w:t xml:space="preserve">Степень с целым показателем </w:t>
            </w:r>
          </w:p>
        </w:tc>
        <w:tc>
          <w:tcPr>
            <w:tcW w:w="1275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34B62" w:rsidRPr="0007146B" w:rsidTr="0007146B">
        <w:tc>
          <w:tcPr>
            <w:tcW w:w="1094" w:type="dxa"/>
          </w:tcPr>
          <w:p w:rsidR="00034B62" w:rsidRPr="00072D40" w:rsidRDefault="00034B62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  <w:vAlign w:val="center"/>
          </w:tcPr>
          <w:p w:rsidR="00034B62" w:rsidRPr="0007146B" w:rsidRDefault="00034B62" w:rsidP="0007146B">
            <w:pPr>
              <w:spacing w:line="240" w:lineRule="auto"/>
              <w:ind w:hanging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034B62">
              <w:rPr>
                <w:color w:val="000000"/>
                <w:sz w:val="24"/>
                <w:szCs w:val="24"/>
              </w:rPr>
              <w:t>Решение линейных неравенств</w:t>
            </w:r>
          </w:p>
        </w:tc>
        <w:tc>
          <w:tcPr>
            <w:tcW w:w="1275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34B62" w:rsidRPr="0007146B" w:rsidRDefault="00034B62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4728D" w:rsidRPr="0007146B" w:rsidTr="0007146B">
        <w:tc>
          <w:tcPr>
            <w:tcW w:w="1094" w:type="dxa"/>
          </w:tcPr>
          <w:p w:rsidR="00D4728D" w:rsidRPr="00072D40" w:rsidRDefault="00D4728D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D4728D" w:rsidRPr="0007146B" w:rsidRDefault="00034B62" w:rsidP="0007146B">
            <w:pPr>
              <w:spacing w:line="240" w:lineRule="auto"/>
              <w:ind w:hanging="101"/>
              <w:rPr>
                <w:rFonts w:eastAsia="Newton-Regular"/>
                <w:b/>
                <w:sz w:val="24"/>
                <w:szCs w:val="24"/>
              </w:rPr>
            </w:pPr>
            <w:r>
              <w:rPr>
                <w:rFonts w:eastAsia="Newton-Regular"/>
                <w:b/>
                <w:sz w:val="24"/>
                <w:szCs w:val="24"/>
              </w:rPr>
              <w:t xml:space="preserve"> Вх</w:t>
            </w:r>
            <w:r w:rsidR="00D4728D" w:rsidRPr="0007146B">
              <w:rPr>
                <w:rFonts w:eastAsia="Newton-Regular"/>
                <w:b/>
                <w:sz w:val="24"/>
                <w:szCs w:val="24"/>
              </w:rPr>
              <w:t>одная контрольная работа</w:t>
            </w:r>
          </w:p>
        </w:tc>
        <w:tc>
          <w:tcPr>
            <w:tcW w:w="1275" w:type="dxa"/>
          </w:tcPr>
          <w:p w:rsidR="00D4728D" w:rsidRPr="0007146B" w:rsidRDefault="00D472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D4728D" w:rsidRPr="0007146B" w:rsidRDefault="00D472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6233F" w:rsidRPr="0007146B" w:rsidTr="0007146B">
        <w:tc>
          <w:tcPr>
            <w:tcW w:w="9853" w:type="dxa"/>
            <w:gridSpan w:val="4"/>
          </w:tcPr>
          <w:p w:rsidR="0076233F" w:rsidRPr="0007146B" w:rsidRDefault="00EA363D" w:rsidP="0007146B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ar-SA"/>
              </w:rPr>
              <w:t>Квадратичная функция – 26</w:t>
            </w:r>
            <w:r w:rsidR="007D7593" w:rsidRPr="007D7593">
              <w:rPr>
                <w:b/>
                <w:bCs/>
                <w:color w:val="000000"/>
                <w:lang w:eastAsia="ar-SA"/>
              </w:rPr>
              <w:t xml:space="preserve"> часов.</w:t>
            </w: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 xml:space="preserve">Понятие функции 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Область определения и область значений функции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Область определения и область значений функции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Свойства и графики основных функций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Свойства и графики основных функций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Квадратный трёхчлен и его корни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Квадратный трёхчлен и его корни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 xml:space="preserve">Разложение квадратного трёхчлена на множители 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 xml:space="preserve">Разложение квадратного трёхчлена на множители 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b/>
                <w:sz w:val="24"/>
                <w:szCs w:val="24"/>
              </w:rPr>
              <w:t>Контрольная работа №1</w:t>
            </w:r>
            <w:r w:rsidRPr="00A0173A">
              <w:rPr>
                <w:sz w:val="24"/>
                <w:szCs w:val="24"/>
              </w:rPr>
              <w:t xml:space="preserve"> </w:t>
            </w:r>
            <w:r w:rsidRPr="00CA7F43">
              <w:rPr>
                <w:i/>
                <w:sz w:val="24"/>
                <w:szCs w:val="24"/>
              </w:rPr>
              <w:t>по теме «Понятие функции»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y = ax</w:t>
            </w:r>
            <w:r w:rsidRPr="00A0173A">
              <w:rPr>
                <w:sz w:val="24"/>
                <w:szCs w:val="24"/>
                <w:vertAlign w:val="superscript"/>
              </w:rPr>
              <w:t>2</w:t>
            </w:r>
            <w:r w:rsidR="007D7593" w:rsidRPr="00A0173A">
              <w:rPr>
                <w:sz w:val="24"/>
                <w:szCs w:val="24"/>
              </w:rPr>
              <w:t>, её свойства и график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y = ax</w:t>
            </w:r>
            <w:r w:rsidRPr="00A0173A">
              <w:rPr>
                <w:sz w:val="24"/>
                <w:szCs w:val="24"/>
                <w:vertAlign w:val="superscript"/>
              </w:rPr>
              <w:t>2</w:t>
            </w:r>
            <w:r w:rsidR="007D7593" w:rsidRPr="00A0173A">
              <w:rPr>
                <w:sz w:val="24"/>
                <w:szCs w:val="24"/>
              </w:rPr>
              <w:t>, её свойства и график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A0173A">
              <w:rPr>
                <w:sz w:val="24"/>
                <w:szCs w:val="24"/>
              </w:rPr>
              <w:t>По</w:t>
            </w:r>
            <w:r w:rsidR="00A0173A">
              <w:rPr>
                <w:sz w:val="24"/>
                <w:szCs w:val="24"/>
              </w:rPr>
              <w:t>строение графика функции y = ax</w:t>
            </w:r>
            <w:r w:rsidR="00A0173A" w:rsidRPr="00A0173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A0173A">
              <w:rPr>
                <w:sz w:val="24"/>
                <w:szCs w:val="24"/>
              </w:rPr>
              <w:t>Графики функций</w:t>
            </w:r>
            <w:r w:rsidR="00A0173A" w:rsidRPr="00A0173A">
              <w:rPr>
                <w:sz w:val="24"/>
                <w:szCs w:val="24"/>
              </w:rPr>
              <w:t xml:space="preserve"> </w:t>
            </w:r>
            <w:r w:rsidR="00A0173A" w:rsidRPr="00A0173A">
              <w:rPr>
                <w:sz w:val="24"/>
                <w:szCs w:val="24"/>
                <w:lang w:val="en-US"/>
              </w:rPr>
              <w:t>y</w:t>
            </w:r>
            <w:r w:rsidR="00A0173A" w:rsidRPr="00A0173A">
              <w:rPr>
                <w:sz w:val="24"/>
                <w:szCs w:val="24"/>
              </w:rPr>
              <w:t xml:space="preserve"> = </w:t>
            </w:r>
            <w:r w:rsidR="00A0173A" w:rsidRPr="00A0173A">
              <w:rPr>
                <w:sz w:val="24"/>
                <w:szCs w:val="24"/>
                <w:lang w:val="en-US"/>
              </w:rPr>
              <w:t>ax</w:t>
            </w:r>
            <w:r w:rsidR="00A0173A" w:rsidRPr="00A0173A">
              <w:rPr>
                <w:sz w:val="24"/>
                <w:szCs w:val="24"/>
                <w:vertAlign w:val="superscript"/>
              </w:rPr>
              <w:t>2</w:t>
            </w:r>
            <w:r w:rsidR="00A0173A" w:rsidRPr="00A0173A">
              <w:rPr>
                <w:sz w:val="24"/>
                <w:szCs w:val="24"/>
              </w:rPr>
              <w:t xml:space="preserve"> + </w:t>
            </w:r>
            <w:r w:rsidR="00A0173A" w:rsidRPr="00A0173A">
              <w:rPr>
                <w:sz w:val="24"/>
                <w:szCs w:val="24"/>
                <w:lang w:val="en-US"/>
              </w:rPr>
              <w:t>n</w:t>
            </w:r>
            <w:r w:rsidR="00A0173A" w:rsidRPr="00A0173A">
              <w:rPr>
                <w:sz w:val="24"/>
                <w:szCs w:val="24"/>
              </w:rPr>
              <w:t xml:space="preserve">  и </w:t>
            </w:r>
            <w:r w:rsidR="00A0173A">
              <w:rPr>
                <w:sz w:val="24"/>
                <w:szCs w:val="24"/>
              </w:rPr>
              <w:t>y = a(x – m)</w:t>
            </w:r>
            <w:r w:rsidR="00A0173A" w:rsidRPr="00A0173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7D7593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A0173A">
              <w:rPr>
                <w:sz w:val="24"/>
                <w:szCs w:val="24"/>
              </w:rPr>
              <w:t xml:space="preserve"> </w:t>
            </w:r>
            <w:r w:rsidR="00A0173A" w:rsidRPr="00A0173A">
              <w:rPr>
                <w:sz w:val="24"/>
                <w:szCs w:val="24"/>
              </w:rPr>
              <w:t xml:space="preserve">Графики функций </w:t>
            </w:r>
            <w:r w:rsidR="00A0173A" w:rsidRPr="00A0173A">
              <w:rPr>
                <w:sz w:val="24"/>
                <w:szCs w:val="24"/>
                <w:lang w:val="en-US"/>
              </w:rPr>
              <w:t>y</w:t>
            </w:r>
            <w:r w:rsidR="00A0173A" w:rsidRPr="00A0173A">
              <w:rPr>
                <w:sz w:val="24"/>
                <w:szCs w:val="24"/>
              </w:rPr>
              <w:t xml:space="preserve"> = </w:t>
            </w:r>
            <w:r w:rsidR="00A0173A" w:rsidRPr="00A0173A">
              <w:rPr>
                <w:sz w:val="24"/>
                <w:szCs w:val="24"/>
                <w:lang w:val="en-US"/>
              </w:rPr>
              <w:t>ax</w:t>
            </w:r>
            <w:r w:rsidR="00A0173A" w:rsidRPr="00A0173A">
              <w:rPr>
                <w:sz w:val="24"/>
                <w:szCs w:val="24"/>
                <w:vertAlign w:val="superscript"/>
              </w:rPr>
              <w:t>2</w:t>
            </w:r>
            <w:r w:rsidR="00A0173A" w:rsidRPr="00A0173A">
              <w:rPr>
                <w:sz w:val="24"/>
                <w:szCs w:val="24"/>
              </w:rPr>
              <w:t xml:space="preserve"> + </w:t>
            </w:r>
            <w:r w:rsidR="00A0173A" w:rsidRPr="00A0173A">
              <w:rPr>
                <w:sz w:val="24"/>
                <w:szCs w:val="24"/>
                <w:lang w:val="en-US"/>
              </w:rPr>
              <w:t>n</w:t>
            </w:r>
            <w:r w:rsidR="00A0173A" w:rsidRPr="00A0173A">
              <w:rPr>
                <w:sz w:val="24"/>
                <w:szCs w:val="24"/>
              </w:rPr>
              <w:t xml:space="preserve">  и </w:t>
            </w:r>
            <w:r w:rsidR="00A0173A">
              <w:rPr>
                <w:sz w:val="24"/>
                <w:szCs w:val="24"/>
              </w:rPr>
              <w:t>y = a(x – m)</w:t>
            </w:r>
            <w:r w:rsidR="00A0173A" w:rsidRPr="00A0173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D7593" w:rsidRPr="0007146B" w:rsidTr="0007146B">
        <w:tc>
          <w:tcPr>
            <w:tcW w:w="1094" w:type="dxa"/>
          </w:tcPr>
          <w:p w:rsidR="007D7593" w:rsidRPr="00072D40" w:rsidRDefault="007D759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7D7593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A0173A">
              <w:rPr>
                <w:sz w:val="24"/>
                <w:szCs w:val="24"/>
              </w:rPr>
              <w:t xml:space="preserve"> Построение и исследование графиков функций </w:t>
            </w:r>
            <w:r>
              <w:rPr>
                <w:sz w:val="24"/>
                <w:szCs w:val="24"/>
              </w:rPr>
              <w:t>y = ax</w:t>
            </w:r>
            <w:r w:rsidRPr="00A0173A">
              <w:rPr>
                <w:sz w:val="24"/>
                <w:szCs w:val="24"/>
                <w:vertAlign w:val="superscript"/>
              </w:rPr>
              <w:t>2</w:t>
            </w:r>
            <w:r w:rsidRPr="00A0173A">
              <w:rPr>
                <w:sz w:val="24"/>
                <w:szCs w:val="24"/>
              </w:rPr>
              <w:t xml:space="preserve"> + n  и </w:t>
            </w:r>
            <w:r>
              <w:rPr>
                <w:sz w:val="24"/>
                <w:szCs w:val="24"/>
              </w:rPr>
              <w:t>y = a(x – m)</w:t>
            </w:r>
            <w:r w:rsidRPr="00A0173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7D7593" w:rsidRPr="0007146B" w:rsidRDefault="007D759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Упражнение в построении графика квадратичной функции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Зачёт по теме «Квадратичная функция и её график»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  <w:lang w:val="en-US"/>
              </w:rPr>
            </w:pPr>
            <w:r w:rsidRPr="00A0173A">
              <w:rPr>
                <w:sz w:val="24"/>
                <w:szCs w:val="24"/>
              </w:rPr>
              <w:t>Функция y = x</w:t>
            </w:r>
            <w:r w:rsidRPr="00A0173A">
              <w:rPr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CA7F43" w:rsidRDefault="00CA7F43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Свойства и график функции y = x</w:t>
            </w:r>
            <w:r>
              <w:rPr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Корень n – й степени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A0173A">
              <w:rPr>
                <w:sz w:val="24"/>
                <w:szCs w:val="24"/>
              </w:rPr>
              <w:t>Выполнение упражнений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b/>
                <w:sz w:val="24"/>
                <w:szCs w:val="24"/>
              </w:rPr>
              <w:t>Контрольная работа №2</w:t>
            </w:r>
            <w:r w:rsidRPr="00A0173A">
              <w:rPr>
                <w:sz w:val="24"/>
                <w:szCs w:val="24"/>
              </w:rPr>
              <w:t xml:space="preserve"> </w:t>
            </w:r>
            <w:r w:rsidRPr="00CA7F43">
              <w:rPr>
                <w:i/>
                <w:sz w:val="24"/>
                <w:szCs w:val="24"/>
              </w:rPr>
              <w:t>по теме «Квадратичная и степенная функции»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1094" w:type="dxa"/>
          </w:tcPr>
          <w:p w:rsidR="00A0173A" w:rsidRPr="00072D40" w:rsidRDefault="00A0173A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A0173A" w:rsidRPr="00A0173A" w:rsidRDefault="00A0173A" w:rsidP="00A0173A">
            <w:pPr>
              <w:spacing w:line="24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B75B29">
              <w:rPr>
                <w:color w:val="000000"/>
                <w:sz w:val="24"/>
                <w:szCs w:val="24"/>
              </w:rPr>
              <w:t>Обобщающий урок по теме «Квадратичная функция»</w:t>
            </w:r>
          </w:p>
        </w:tc>
        <w:tc>
          <w:tcPr>
            <w:tcW w:w="1275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A0173A" w:rsidRPr="0007146B" w:rsidRDefault="00A0173A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9853" w:type="dxa"/>
            <w:gridSpan w:val="4"/>
          </w:tcPr>
          <w:p w:rsidR="00A0173A" w:rsidRPr="0007146B" w:rsidRDefault="00CA7F43" w:rsidP="0007146B">
            <w:pPr>
              <w:spacing w:line="240" w:lineRule="auto"/>
              <w:jc w:val="center"/>
              <w:outlineLvl w:val="0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CA7F43">
              <w:rPr>
                <w:b/>
                <w:bCs/>
                <w:color w:val="000000"/>
                <w:sz w:val="24"/>
                <w:szCs w:val="24"/>
                <w:lang w:eastAsia="ar-SA"/>
              </w:rPr>
              <w:t>Уравнения и нер</w:t>
            </w:r>
            <w:r w:rsidR="005338C3">
              <w:rPr>
                <w:b/>
                <w:bCs/>
                <w:color w:val="000000"/>
                <w:sz w:val="24"/>
                <w:szCs w:val="24"/>
                <w:lang w:eastAsia="ar-SA"/>
              </w:rPr>
              <w:t>авенства с одной переменной – 15</w:t>
            </w:r>
            <w:r w:rsidRPr="00CA7F43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целых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целых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неравен</w:t>
            </w:r>
            <w:proofErr w:type="gramStart"/>
            <w:r w:rsidRPr="00CA7F43">
              <w:rPr>
                <w:sz w:val="24"/>
                <w:szCs w:val="24"/>
              </w:rPr>
              <w:t>ств вт</w:t>
            </w:r>
            <w:proofErr w:type="gramEnd"/>
            <w:r w:rsidRPr="00CA7F43">
              <w:rPr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неравен</w:t>
            </w:r>
            <w:proofErr w:type="gramStart"/>
            <w:r w:rsidRPr="00CA7F43">
              <w:rPr>
                <w:sz w:val="24"/>
                <w:szCs w:val="24"/>
              </w:rPr>
              <w:t>ств вт</w:t>
            </w:r>
            <w:proofErr w:type="gramEnd"/>
            <w:r w:rsidRPr="00CA7F43">
              <w:rPr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Выполнение упражнений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Некоторые приёмы решения целых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7F43">
              <w:rPr>
                <w:b/>
                <w:sz w:val="24"/>
                <w:szCs w:val="24"/>
              </w:rPr>
              <w:t>Контрольная работа №3</w:t>
            </w:r>
            <w:r w:rsidRPr="00CA7F43">
              <w:rPr>
                <w:sz w:val="24"/>
                <w:szCs w:val="24"/>
              </w:rPr>
              <w:t xml:space="preserve"> </w:t>
            </w:r>
            <w:r w:rsidRPr="00CA7F43">
              <w:rPr>
                <w:i/>
                <w:sz w:val="24"/>
                <w:szCs w:val="24"/>
              </w:rPr>
              <w:t>по теме «Уравнения и неравенства с одной переменной»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9853" w:type="dxa"/>
            <w:gridSpan w:val="4"/>
          </w:tcPr>
          <w:p w:rsidR="00A0173A" w:rsidRPr="0007146B" w:rsidRDefault="00CA7F43" w:rsidP="0007146B">
            <w:pPr>
              <w:spacing w:line="240" w:lineRule="auto"/>
              <w:jc w:val="center"/>
              <w:outlineLvl w:val="0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CA7F43">
              <w:rPr>
                <w:b/>
                <w:bCs/>
                <w:color w:val="000000"/>
                <w:sz w:val="24"/>
                <w:szCs w:val="24"/>
                <w:lang w:eastAsia="ar-SA"/>
              </w:rPr>
              <w:t>Уравнения и нера</w:t>
            </w:r>
            <w:r w:rsidR="005338C3">
              <w:rPr>
                <w:b/>
                <w:bCs/>
                <w:color w:val="000000"/>
                <w:sz w:val="24"/>
                <w:szCs w:val="24"/>
                <w:lang w:eastAsia="ar-SA"/>
              </w:rPr>
              <w:t>венства с двумя переменными – 14</w:t>
            </w:r>
            <w:r w:rsidRPr="00CA7F43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уравнений с двумя переменными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Системы неравен</w:t>
            </w:r>
            <w:proofErr w:type="gramStart"/>
            <w:r w:rsidRPr="00CA7F43">
              <w:rPr>
                <w:sz w:val="24"/>
                <w:szCs w:val="24"/>
              </w:rPr>
              <w:t>ств с дв</w:t>
            </w:r>
            <w:proofErr w:type="gramEnd"/>
            <w:r w:rsidRPr="00CA7F43">
              <w:rPr>
                <w:sz w:val="24"/>
                <w:szCs w:val="24"/>
              </w:rPr>
              <w:t>умя переменными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Системы неравен</w:t>
            </w:r>
            <w:proofErr w:type="gramStart"/>
            <w:r w:rsidRPr="00CA7F43">
              <w:rPr>
                <w:sz w:val="24"/>
                <w:szCs w:val="24"/>
              </w:rPr>
              <w:t>ств с дв</w:t>
            </w:r>
            <w:proofErr w:type="gramEnd"/>
            <w:r w:rsidRPr="00CA7F43">
              <w:rPr>
                <w:sz w:val="24"/>
                <w:szCs w:val="24"/>
              </w:rPr>
              <w:t xml:space="preserve">умя переменными 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sz w:val="24"/>
                <w:szCs w:val="24"/>
              </w:rPr>
              <w:t>Некоторые приёмы решения систем уравнений второй степени с двумя переменными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CA7F43" w:rsidRPr="0007146B" w:rsidTr="0007146B">
        <w:tc>
          <w:tcPr>
            <w:tcW w:w="1094" w:type="dxa"/>
          </w:tcPr>
          <w:p w:rsidR="00CA7F43" w:rsidRPr="00072D40" w:rsidRDefault="00CA7F43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CA7F43" w:rsidRPr="00CA7F43" w:rsidRDefault="00CA7F43" w:rsidP="00CA7F4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7F43">
              <w:rPr>
                <w:b/>
                <w:sz w:val="24"/>
                <w:szCs w:val="24"/>
              </w:rPr>
              <w:t>Контрольная работа №4</w:t>
            </w:r>
            <w:r w:rsidRPr="00CA7F43">
              <w:rPr>
                <w:sz w:val="24"/>
                <w:szCs w:val="24"/>
              </w:rPr>
              <w:t xml:space="preserve"> </w:t>
            </w:r>
            <w:r w:rsidRPr="00CA7F43">
              <w:rPr>
                <w:i/>
                <w:sz w:val="24"/>
                <w:szCs w:val="24"/>
              </w:rPr>
              <w:t>по теме «Уравнения и неравенства с двумя переменными»</w:t>
            </w:r>
          </w:p>
        </w:tc>
        <w:tc>
          <w:tcPr>
            <w:tcW w:w="1275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CA7F43" w:rsidRPr="0007146B" w:rsidRDefault="00CA7F43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9853" w:type="dxa"/>
            <w:gridSpan w:val="4"/>
          </w:tcPr>
          <w:p w:rsidR="00A0173A" w:rsidRPr="0007146B" w:rsidRDefault="00061B08" w:rsidP="0007146B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061B08">
              <w:rPr>
                <w:rFonts w:eastAsia="Newton-Regular"/>
                <w:b/>
              </w:rPr>
              <w:t xml:space="preserve">Арифметическая </w:t>
            </w:r>
            <w:r w:rsidR="005338C3">
              <w:rPr>
                <w:rFonts w:eastAsia="Newton-Regular"/>
                <w:b/>
              </w:rPr>
              <w:t>и геометрическая прогрессии – 12</w:t>
            </w:r>
            <w:r w:rsidRPr="00061B08">
              <w:rPr>
                <w:rFonts w:eastAsia="Newton-Regular"/>
                <w:b/>
              </w:rPr>
              <w:t xml:space="preserve"> часов</w:t>
            </w: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Последовательности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Определение арифметической прогрессии. Формула </w:t>
            </w:r>
          </w:p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75B29">
              <w:rPr>
                <w:color w:val="000000"/>
                <w:sz w:val="24"/>
                <w:szCs w:val="24"/>
              </w:rPr>
              <w:t>– го члена арифметической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Формула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75B29">
              <w:rPr>
                <w:color w:val="000000"/>
                <w:sz w:val="24"/>
                <w:szCs w:val="24"/>
              </w:rPr>
              <w:t>– го члена арифметической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Формула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75B29">
              <w:rPr>
                <w:color w:val="000000"/>
                <w:sz w:val="24"/>
                <w:szCs w:val="24"/>
              </w:rPr>
              <w:t>– го члена арифметической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61B08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  <w:vAlign w:val="center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color w:val="000000"/>
                <w:sz w:val="24"/>
                <w:szCs w:val="24"/>
              </w:rPr>
              <w:t xml:space="preserve"> первых членов арифметической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color w:val="000000"/>
                <w:sz w:val="24"/>
                <w:szCs w:val="24"/>
              </w:rPr>
              <w:t xml:space="preserve"> первых членов арифметической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b/>
                <w:color w:val="000000"/>
                <w:sz w:val="24"/>
                <w:szCs w:val="24"/>
              </w:rPr>
              <w:t>Контрольная работа №5</w:t>
            </w:r>
            <w:r w:rsidRPr="00B75B29">
              <w:rPr>
                <w:color w:val="000000"/>
                <w:sz w:val="24"/>
                <w:szCs w:val="24"/>
              </w:rPr>
              <w:t xml:space="preserve"> </w:t>
            </w:r>
            <w:r w:rsidRPr="00061B08">
              <w:rPr>
                <w:i/>
                <w:color w:val="000000"/>
                <w:sz w:val="24"/>
                <w:szCs w:val="24"/>
              </w:rPr>
              <w:t>по теме «Арифметическая прогрессия»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75B29">
              <w:rPr>
                <w:color w:val="000000"/>
                <w:sz w:val="24"/>
                <w:szCs w:val="24"/>
              </w:rPr>
              <w:t>– го члена геометричес</w:t>
            </w:r>
            <w:r>
              <w:rPr>
                <w:color w:val="000000"/>
                <w:sz w:val="24"/>
                <w:szCs w:val="24"/>
              </w:rPr>
              <w:t>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75B29">
              <w:rPr>
                <w:color w:val="000000"/>
                <w:sz w:val="24"/>
                <w:szCs w:val="24"/>
              </w:rPr>
              <w:t>– го члена геометрической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color w:val="000000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color w:val="000000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b/>
                <w:color w:val="000000"/>
                <w:sz w:val="24"/>
                <w:szCs w:val="24"/>
              </w:rPr>
              <w:t>Контрольная работа №6</w:t>
            </w:r>
            <w:r w:rsidRPr="00B75B29">
              <w:rPr>
                <w:color w:val="000000"/>
                <w:sz w:val="24"/>
                <w:szCs w:val="24"/>
              </w:rPr>
              <w:t xml:space="preserve"> </w:t>
            </w:r>
            <w:r w:rsidRPr="00061B08">
              <w:rPr>
                <w:i/>
                <w:color w:val="000000"/>
                <w:sz w:val="24"/>
                <w:szCs w:val="24"/>
              </w:rPr>
              <w:t>по теме «Геометрическая прогрессия»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9853" w:type="dxa"/>
            <w:gridSpan w:val="4"/>
          </w:tcPr>
          <w:p w:rsidR="00A0173A" w:rsidRPr="0007146B" w:rsidRDefault="00061B08" w:rsidP="0007146B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061B08">
              <w:rPr>
                <w:b/>
                <w:bCs/>
                <w:color w:val="000000"/>
                <w:lang w:eastAsia="ar-SA"/>
              </w:rPr>
              <w:t>Элементы комбинат</w:t>
            </w:r>
            <w:r w:rsidR="005338C3">
              <w:rPr>
                <w:b/>
                <w:bCs/>
                <w:color w:val="000000"/>
                <w:lang w:eastAsia="ar-SA"/>
              </w:rPr>
              <w:t>орики и теории вероятностей – 9</w:t>
            </w:r>
            <w:r w:rsidRPr="00061B08">
              <w:rPr>
                <w:b/>
                <w:bCs/>
                <w:color w:val="000000"/>
                <w:lang w:eastAsia="ar-SA"/>
              </w:rPr>
              <w:t xml:space="preserve"> часов</w:t>
            </w: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color w:val="000000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B75B29" w:rsidRDefault="00061B08" w:rsidP="00061B0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75B29">
              <w:rPr>
                <w:b/>
                <w:color w:val="000000"/>
                <w:sz w:val="24"/>
                <w:szCs w:val="24"/>
              </w:rPr>
              <w:t>Контрольная работа №7</w:t>
            </w:r>
            <w:r w:rsidRPr="00B75B29">
              <w:rPr>
                <w:color w:val="000000"/>
                <w:sz w:val="24"/>
                <w:szCs w:val="24"/>
              </w:rPr>
              <w:t xml:space="preserve"> </w:t>
            </w:r>
            <w:r w:rsidRPr="00061B08">
              <w:rPr>
                <w:i/>
                <w:color w:val="000000"/>
                <w:sz w:val="24"/>
                <w:szCs w:val="24"/>
              </w:rPr>
              <w:t>по теме «Элементы комбинаторики и теории вероятностей»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A0173A" w:rsidRPr="0007146B" w:rsidTr="0007146B">
        <w:tc>
          <w:tcPr>
            <w:tcW w:w="9853" w:type="dxa"/>
            <w:gridSpan w:val="4"/>
          </w:tcPr>
          <w:p w:rsidR="00A0173A" w:rsidRPr="00061B08" w:rsidRDefault="00061B08" w:rsidP="0007146B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061B08">
              <w:rPr>
                <w:b/>
              </w:rPr>
              <w:t>Итоговое повторение – 2</w:t>
            </w:r>
            <w:r w:rsidRPr="00061B08">
              <w:rPr>
                <w:b/>
                <w:lang w:val="en-US"/>
              </w:rPr>
              <w:t>8</w:t>
            </w:r>
            <w:r w:rsidRPr="00061B08">
              <w:rPr>
                <w:b/>
              </w:rPr>
              <w:t xml:space="preserve"> часов</w:t>
            </w: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Числа и числовые выражения. Числовые множества.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Стандартный вид  числа.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Алгебраические выражения.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Одночлены и многочлены.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Разложение многочлена на множители.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Выполнение совместных действий с алгебраическими дробями.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Квадратные уравнения.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Рациональные уравнения.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Системы двух уравнений с двумя неизвестными.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Решение задач с помощью систем уравнений.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061B08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Неравенства с одним неизвестным и их свойства.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Функции и графики.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Линейная функция,  её свойства и график.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Квадратичная функция, её свойства и  график.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Степень с рациональным показателем.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Прогрессии.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7146B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</w:tcPr>
          <w:p w:rsidR="00061B08" w:rsidRPr="00CA551D" w:rsidRDefault="00061B08" w:rsidP="00C75C9A">
            <w:pPr>
              <w:spacing w:line="240" w:lineRule="auto"/>
              <w:ind w:right="-70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Элементы комбинаторики и теории вероятностей.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61B08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  <w:vAlign w:val="center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b/>
                <w:color w:val="000000"/>
                <w:sz w:val="24"/>
                <w:szCs w:val="24"/>
              </w:rPr>
            </w:pPr>
            <w:r w:rsidRPr="00CA551D">
              <w:rPr>
                <w:b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61B08" w:rsidRPr="0007146B" w:rsidTr="00061B08">
        <w:tc>
          <w:tcPr>
            <w:tcW w:w="1094" w:type="dxa"/>
          </w:tcPr>
          <w:p w:rsidR="00061B08" w:rsidRPr="00072D40" w:rsidRDefault="00061B08" w:rsidP="0007146B">
            <w:pPr>
              <w:pStyle w:val="a4"/>
              <w:widowControl w:val="0"/>
              <w:numPr>
                <w:ilvl w:val="0"/>
                <w:numId w:val="8"/>
              </w:numPr>
              <w:ind w:right="527"/>
              <w:rPr>
                <w:bCs/>
              </w:rPr>
            </w:pPr>
          </w:p>
        </w:tc>
        <w:tc>
          <w:tcPr>
            <w:tcW w:w="6257" w:type="dxa"/>
            <w:vAlign w:val="center"/>
          </w:tcPr>
          <w:p w:rsidR="00061B08" w:rsidRPr="00CA551D" w:rsidRDefault="00061B08" w:rsidP="00C75C9A">
            <w:pPr>
              <w:spacing w:line="240" w:lineRule="auto"/>
              <w:ind w:right="-58" w:firstLine="0"/>
              <w:rPr>
                <w:color w:val="000000"/>
                <w:sz w:val="24"/>
                <w:szCs w:val="24"/>
              </w:rPr>
            </w:pPr>
            <w:r w:rsidRPr="00CA551D">
              <w:rPr>
                <w:color w:val="000000"/>
                <w:sz w:val="24"/>
                <w:szCs w:val="24"/>
              </w:rPr>
              <w:t>Анализ ошибок, полученных при выполнении итоговой контрольной работы.</w:t>
            </w:r>
          </w:p>
        </w:tc>
        <w:tc>
          <w:tcPr>
            <w:tcW w:w="1275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27" w:type="dxa"/>
          </w:tcPr>
          <w:p w:rsidR="00061B08" w:rsidRPr="0007146B" w:rsidRDefault="00061B08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</w:tbl>
    <w:p w:rsidR="00400C5C" w:rsidRPr="00AF21A9" w:rsidRDefault="00400C5C" w:rsidP="00AF21A9">
      <w:pPr>
        <w:spacing w:line="240" w:lineRule="auto"/>
        <w:ind w:firstLine="0"/>
        <w:rPr>
          <w:sz w:val="24"/>
          <w:szCs w:val="24"/>
          <w:lang w:val="en-US"/>
        </w:rPr>
      </w:pPr>
    </w:p>
    <w:p w:rsidR="00400C5C" w:rsidRPr="00061B08" w:rsidRDefault="00400C5C" w:rsidP="00AE14C2">
      <w:pPr>
        <w:spacing w:line="240" w:lineRule="auto"/>
        <w:rPr>
          <w:sz w:val="24"/>
          <w:szCs w:val="24"/>
        </w:rPr>
      </w:pPr>
    </w:p>
    <w:p w:rsidR="00AD37F7" w:rsidRPr="00072D40" w:rsidRDefault="00AD37F7" w:rsidP="0061456C">
      <w:pPr>
        <w:spacing w:line="240" w:lineRule="auto"/>
        <w:ind w:firstLine="0"/>
        <w:rPr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51208D" w:rsidRDefault="0051208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EA363D" w:rsidRDefault="00EA363D" w:rsidP="00AE14C2">
      <w:pPr>
        <w:spacing w:line="240" w:lineRule="auto"/>
        <w:rPr>
          <w:b/>
          <w:sz w:val="24"/>
          <w:szCs w:val="24"/>
        </w:rPr>
      </w:pPr>
    </w:p>
    <w:p w:rsidR="00DC715F" w:rsidRDefault="00072D40" w:rsidP="00AE14C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  <w:r w:rsidR="00563A0C">
        <w:rPr>
          <w:b/>
          <w:sz w:val="24"/>
          <w:szCs w:val="24"/>
        </w:rPr>
        <w:t xml:space="preserve"> 1</w:t>
      </w:r>
    </w:p>
    <w:p w:rsidR="00DC715F" w:rsidRDefault="00DC715F" w:rsidP="00AE14C2">
      <w:pPr>
        <w:spacing w:line="240" w:lineRule="auto"/>
        <w:rPr>
          <w:b/>
          <w:sz w:val="24"/>
          <w:szCs w:val="24"/>
        </w:rPr>
      </w:pPr>
    </w:p>
    <w:p w:rsidR="00DC715F" w:rsidRPr="008168A0" w:rsidRDefault="00DC715F" w:rsidP="00DC715F">
      <w:pPr>
        <w:pStyle w:val="a6"/>
        <w:ind w:left="0"/>
        <w:jc w:val="both"/>
        <w:rPr>
          <w:b/>
        </w:rPr>
      </w:pPr>
      <w:r w:rsidRPr="008168A0">
        <w:rPr>
          <w:b/>
        </w:rPr>
        <w:t xml:space="preserve">Перечень контрольных мероприятий, формы. </w:t>
      </w:r>
      <w:proofErr w:type="gramStart"/>
      <w:r w:rsidRPr="008168A0">
        <w:rPr>
          <w:b/>
        </w:rPr>
        <w:t>Периодичность и порядок текущего контроля успеваемости – контрольных, зачетов, самостоятельных работ и т.д.), темы лабораторных и практических работ</w:t>
      </w:r>
      <w:proofErr w:type="gramEnd"/>
    </w:p>
    <w:p w:rsidR="00DC715F" w:rsidRDefault="00DC715F" w:rsidP="00AE14C2">
      <w:pPr>
        <w:spacing w:line="240" w:lineRule="auto"/>
        <w:rPr>
          <w:b/>
          <w:sz w:val="24"/>
          <w:szCs w:val="24"/>
        </w:rPr>
      </w:pPr>
    </w:p>
    <w:tbl>
      <w:tblPr>
        <w:tblW w:w="921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4962"/>
        <w:gridCol w:w="1701"/>
        <w:gridCol w:w="1559"/>
      </w:tblGrid>
      <w:tr w:rsidR="00DC715F" w:rsidRPr="00DC715F" w:rsidTr="0061456C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DC715F" w:rsidRDefault="00DC715F" w:rsidP="00072D4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C715F">
              <w:rPr>
                <w:sz w:val="24"/>
                <w:szCs w:val="24"/>
              </w:rPr>
              <w:t xml:space="preserve">№ </w:t>
            </w:r>
            <w:proofErr w:type="gramStart"/>
            <w:r w:rsidRPr="00DC715F">
              <w:rPr>
                <w:sz w:val="24"/>
                <w:szCs w:val="24"/>
              </w:rPr>
              <w:t>п</w:t>
            </w:r>
            <w:proofErr w:type="gramEnd"/>
            <w:r w:rsidRPr="00DC715F">
              <w:rPr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DC715F" w:rsidRDefault="00DC715F" w:rsidP="0061456C">
            <w:pPr>
              <w:spacing w:line="240" w:lineRule="auto"/>
              <w:ind w:right="-195" w:firstLine="0"/>
              <w:rPr>
                <w:sz w:val="24"/>
                <w:szCs w:val="24"/>
              </w:rPr>
            </w:pPr>
            <w:r w:rsidRPr="00DC715F">
              <w:rPr>
                <w:sz w:val="24"/>
                <w:szCs w:val="24"/>
              </w:rPr>
              <w:t>Перечень и формы контрольных мероприятий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5F" w:rsidRPr="00DC715F" w:rsidRDefault="00DC715F" w:rsidP="006145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DC715F" w:rsidRPr="00DC715F" w:rsidTr="00072D40">
        <w:trPr>
          <w:trHeight w:val="2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15F" w:rsidRPr="00DC715F" w:rsidRDefault="00DC715F" w:rsidP="00DC71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15F" w:rsidRPr="00DC715F" w:rsidRDefault="00DC715F" w:rsidP="00DC715F">
            <w:pPr>
              <w:spacing w:line="240" w:lineRule="auto"/>
              <w:ind w:right="-19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5F" w:rsidRPr="00DC715F" w:rsidRDefault="00DC715F" w:rsidP="006145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5F" w:rsidRPr="00DC715F" w:rsidRDefault="00DC715F" w:rsidP="006145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</w:tr>
      <w:tr w:rsidR="00DC715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072D40" w:rsidRDefault="00DC715F" w:rsidP="00DF057F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072D40" w:rsidRDefault="00AF21A9" w:rsidP="00072D40">
            <w:pPr>
              <w:spacing w:line="240" w:lineRule="auto"/>
              <w:ind w:right="-195" w:firstLine="0"/>
              <w:rPr>
                <w:i/>
                <w:iCs/>
                <w:sz w:val="24"/>
                <w:szCs w:val="24"/>
              </w:rPr>
            </w:pPr>
            <w:r>
              <w:rPr>
                <w:rFonts w:eastAsia="Newton-Regular"/>
                <w:sz w:val="24"/>
                <w:szCs w:val="24"/>
              </w:rPr>
              <w:t>Вх</w:t>
            </w:r>
            <w:r w:rsidR="00DC715F" w:rsidRPr="00072D40">
              <w:rPr>
                <w:rFonts w:eastAsia="Newton-Regular"/>
                <w:sz w:val="24"/>
                <w:szCs w:val="24"/>
              </w:rPr>
              <w:t>одная контрольная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15F" w:rsidRPr="00072D40" w:rsidRDefault="00DC715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15F" w:rsidRPr="00072D40" w:rsidRDefault="00DC715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№1 по теме «Понятие функции»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№2 по теме «Квадратичная и степенная функции»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№3 по теме «Уравнения и неравенства с одной переменной»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№4 по теме «Уравнения и неравенства с двумя переменными»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№5 по теме «Арифметическая прогрессия»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№6 по теме «Геометрическая прогрессия»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AF21A9" w:rsidP="003B25B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21A9">
              <w:rPr>
                <w:sz w:val="24"/>
                <w:szCs w:val="24"/>
              </w:rPr>
              <w:t>Контрольная работа №7 по теме «Элементы комбинаторики и теории вероятностей»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DF057F" w:rsidP="003B25B4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072D40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C715F" w:rsidRPr="00072D40" w:rsidRDefault="00DC715F" w:rsidP="00AE14C2">
      <w:pPr>
        <w:spacing w:line="240" w:lineRule="auto"/>
        <w:rPr>
          <w:sz w:val="24"/>
          <w:szCs w:val="24"/>
        </w:rPr>
      </w:pPr>
    </w:p>
    <w:p w:rsidR="00DF057F" w:rsidRPr="00072D40" w:rsidRDefault="00DF057F" w:rsidP="00AE14C2">
      <w:pPr>
        <w:spacing w:line="240" w:lineRule="auto"/>
        <w:rPr>
          <w:sz w:val="24"/>
          <w:szCs w:val="24"/>
        </w:rPr>
      </w:pPr>
    </w:p>
    <w:p w:rsidR="00DF057F" w:rsidRPr="00072D40" w:rsidRDefault="00DF057F" w:rsidP="00AE14C2">
      <w:pPr>
        <w:spacing w:line="240" w:lineRule="auto"/>
        <w:rPr>
          <w:sz w:val="24"/>
          <w:szCs w:val="24"/>
        </w:rPr>
      </w:pPr>
    </w:p>
    <w:p w:rsidR="00DF057F" w:rsidRDefault="00DF057F" w:rsidP="00AE14C2">
      <w:pPr>
        <w:spacing w:line="240" w:lineRule="auto"/>
        <w:rPr>
          <w:b/>
          <w:sz w:val="24"/>
          <w:szCs w:val="24"/>
        </w:rPr>
      </w:pPr>
    </w:p>
    <w:p w:rsidR="00DF057F" w:rsidRDefault="00DF057F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932973" w:rsidRDefault="00932973" w:rsidP="00072D40">
      <w:pPr>
        <w:spacing w:line="240" w:lineRule="auto"/>
        <w:ind w:firstLine="0"/>
        <w:rPr>
          <w:b/>
          <w:sz w:val="24"/>
          <w:szCs w:val="24"/>
        </w:rPr>
      </w:pPr>
    </w:p>
    <w:p w:rsidR="00563A0C" w:rsidRDefault="00563A0C" w:rsidP="00563A0C">
      <w:pPr>
        <w:spacing w:line="240" w:lineRule="auto"/>
        <w:rPr>
          <w:noProof/>
          <w:lang w:eastAsia="ru-RU"/>
        </w:rPr>
      </w:pPr>
    </w:p>
    <w:p w:rsidR="003B25B4" w:rsidRPr="0020098B" w:rsidRDefault="003B25B4" w:rsidP="0020098B">
      <w:pPr>
        <w:spacing w:line="240" w:lineRule="auto"/>
        <w:rPr>
          <w:b/>
          <w:sz w:val="24"/>
          <w:szCs w:val="24"/>
        </w:rPr>
      </w:pPr>
    </w:p>
    <w:sectPr w:rsidR="003B25B4" w:rsidRPr="0020098B" w:rsidSect="00400C5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067DF"/>
    <w:multiLevelType w:val="hybridMultilevel"/>
    <w:tmpl w:val="112640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37753"/>
    <w:multiLevelType w:val="hybridMultilevel"/>
    <w:tmpl w:val="C8E46752"/>
    <w:lvl w:ilvl="0" w:tplc="267E1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B0580"/>
    <w:multiLevelType w:val="hybridMultilevel"/>
    <w:tmpl w:val="5614CBB0"/>
    <w:lvl w:ilvl="0" w:tplc="EE502C7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20"/>
    <w:rsid w:val="000273E7"/>
    <w:rsid w:val="00027D66"/>
    <w:rsid w:val="00034B62"/>
    <w:rsid w:val="00041E52"/>
    <w:rsid w:val="00061B08"/>
    <w:rsid w:val="0007146B"/>
    <w:rsid w:val="00072D40"/>
    <w:rsid w:val="00090223"/>
    <w:rsid w:val="000931E1"/>
    <w:rsid w:val="000D12B7"/>
    <w:rsid w:val="00137784"/>
    <w:rsid w:val="00176E5A"/>
    <w:rsid w:val="001A0ACB"/>
    <w:rsid w:val="0020098B"/>
    <w:rsid w:val="002468CF"/>
    <w:rsid w:val="00261740"/>
    <w:rsid w:val="002B01B6"/>
    <w:rsid w:val="002B6428"/>
    <w:rsid w:val="002C3BBC"/>
    <w:rsid w:val="002C4C02"/>
    <w:rsid w:val="002D166B"/>
    <w:rsid w:val="00327B8C"/>
    <w:rsid w:val="0034414D"/>
    <w:rsid w:val="0036057D"/>
    <w:rsid w:val="00387164"/>
    <w:rsid w:val="003A4FAA"/>
    <w:rsid w:val="003B25B4"/>
    <w:rsid w:val="003C54A8"/>
    <w:rsid w:val="003D6BE8"/>
    <w:rsid w:val="003D7558"/>
    <w:rsid w:val="00400C5C"/>
    <w:rsid w:val="00470FFD"/>
    <w:rsid w:val="00501227"/>
    <w:rsid w:val="0050780C"/>
    <w:rsid w:val="0051208D"/>
    <w:rsid w:val="0052486F"/>
    <w:rsid w:val="005338C3"/>
    <w:rsid w:val="00534C0F"/>
    <w:rsid w:val="005420BD"/>
    <w:rsid w:val="00563A0C"/>
    <w:rsid w:val="00583D63"/>
    <w:rsid w:val="005A4921"/>
    <w:rsid w:val="00601552"/>
    <w:rsid w:val="0061456C"/>
    <w:rsid w:val="0066452E"/>
    <w:rsid w:val="006840CA"/>
    <w:rsid w:val="00695990"/>
    <w:rsid w:val="006E0966"/>
    <w:rsid w:val="0076233F"/>
    <w:rsid w:val="007B16EC"/>
    <w:rsid w:val="007D7593"/>
    <w:rsid w:val="007F5A51"/>
    <w:rsid w:val="00873E19"/>
    <w:rsid w:val="00882468"/>
    <w:rsid w:val="00892067"/>
    <w:rsid w:val="00896BB1"/>
    <w:rsid w:val="008A5C1D"/>
    <w:rsid w:val="008B651C"/>
    <w:rsid w:val="00915665"/>
    <w:rsid w:val="00923AE0"/>
    <w:rsid w:val="00932973"/>
    <w:rsid w:val="00940E3C"/>
    <w:rsid w:val="0096405A"/>
    <w:rsid w:val="009A6693"/>
    <w:rsid w:val="009F18A4"/>
    <w:rsid w:val="00A0173A"/>
    <w:rsid w:val="00AD37F7"/>
    <w:rsid w:val="00AE14C2"/>
    <w:rsid w:val="00AE5B89"/>
    <w:rsid w:val="00AF21A9"/>
    <w:rsid w:val="00B61E6E"/>
    <w:rsid w:val="00BB7601"/>
    <w:rsid w:val="00BE247B"/>
    <w:rsid w:val="00C0392F"/>
    <w:rsid w:val="00C72339"/>
    <w:rsid w:val="00C75C9A"/>
    <w:rsid w:val="00CA7F43"/>
    <w:rsid w:val="00CB4737"/>
    <w:rsid w:val="00D4728D"/>
    <w:rsid w:val="00D909E1"/>
    <w:rsid w:val="00DA1614"/>
    <w:rsid w:val="00DC715F"/>
    <w:rsid w:val="00DF057F"/>
    <w:rsid w:val="00E319C0"/>
    <w:rsid w:val="00EA363D"/>
    <w:rsid w:val="00EF2219"/>
    <w:rsid w:val="00F0080D"/>
    <w:rsid w:val="00F03955"/>
    <w:rsid w:val="00F0702C"/>
    <w:rsid w:val="00F23921"/>
    <w:rsid w:val="00F770F8"/>
    <w:rsid w:val="00FC6D70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No Spacing"/>
    <w:uiPriority w:val="1"/>
    <w:qFormat/>
    <w:rsid w:val="009A6693"/>
    <w:rPr>
      <w:rFonts w:eastAsia="Times New Roman" w:cs="Calibri"/>
      <w:sz w:val="22"/>
      <w:szCs w:val="22"/>
    </w:rPr>
  </w:style>
  <w:style w:type="paragraph" w:styleId="a4">
    <w:name w:val="Block Text"/>
    <w:basedOn w:val="a"/>
    <w:semiHidden/>
    <w:rsid w:val="0050780C"/>
    <w:pPr>
      <w:spacing w:line="240" w:lineRule="auto"/>
      <w:ind w:left="57" w:right="57" w:firstLine="720"/>
    </w:pPr>
    <w:rPr>
      <w:rFonts w:eastAsia="Times New Roman"/>
      <w:sz w:val="24"/>
      <w:szCs w:val="24"/>
      <w:lang w:eastAsia="ru-RU"/>
    </w:rPr>
  </w:style>
  <w:style w:type="paragraph" w:customStyle="1" w:styleId="Style261">
    <w:name w:val="Style261"/>
    <w:basedOn w:val="a"/>
    <w:rsid w:val="0050780C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rsid w:val="0050780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table" w:styleId="a5">
    <w:name w:val="Table Grid"/>
    <w:basedOn w:val="a1"/>
    <w:uiPriority w:val="59"/>
    <w:rsid w:val="00027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DC715F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unhideWhenUsed/>
    <w:rsid w:val="0020098B"/>
    <w:rPr>
      <w:color w:val="000000"/>
      <w:u w:val="single"/>
    </w:rPr>
  </w:style>
  <w:style w:type="paragraph" w:styleId="a8">
    <w:name w:val="Body Text Indent"/>
    <w:basedOn w:val="a"/>
    <w:link w:val="a9"/>
    <w:rsid w:val="003B25B4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3B25B4"/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"/>
    <w:rsid w:val="00327B8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EF22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No Spacing"/>
    <w:uiPriority w:val="1"/>
    <w:qFormat/>
    <w:rsid w:val="009A6693"/>
    <w:rPr>
      <w:rFonts w:eastAsia="Times New Roman" w:cs="Calibri"/>
      <w:sz w:val="22"/>
      <w:szCs w:val="22"/>
    </w:rPr>
  </w:style>
  <w:style w:type="paragraph" w:styleId="a4">
    <w:name w:val="Block Text"/>
    <w:basedOn w:val="a"/>
    <w:semiHidden/>
    <w:rsid w:val="0050780C"/>
    <w:pPr>
      <w:spacing w:line="240" w:lineRule="auto"/>
      <w:ind w:left="57" w:right="57" w:firstLine="720"/>
    </w:pPr>
    <w:rPr>
      <w:rFonts w:eastAsia="Times New Roman"/>
      <w:sz w:val="24"/>
      <w:szCs w:val="24"/>
      <w:lang w:eastAsia="ru-RU"/>
    </w:rPr>
  </w:style>
  <w:style w:type="paragraph" w:customStyle="1" w:styleId="Style261">
    <w:name w:val="Style261"/>
    <w:basedOn w:val="a"/>
    <w:rsid w:val="0050780C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rsid w:val="0050780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table" w:styleId="a5">
    <w:name w:val="Table Grid"/>
    <w:basedOn w:val="a1"/>
    <w:uiPriority w:val="59"/>
    <w:rsid w:val="00027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DC715F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unhideWhenUsed/>
    <w:rsid w:val="0020098B"/>
    <w:rPr>
      <w:color w:val="000000"/>
      <w:u w:val="single"/>
    </w:rPr>
  </w:style>
  <w:style w:type="paragraph" w:styleId="a8">
    <w:name w:val="Body Text Indent"/>
    <w:basedOn w:val="a"/>
    <w:link w:val="a9"/>
    <w:rsid w:val="003B25B4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3B25B4"/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"/>
    <w:rsid w:val="00327B8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EF22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3178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Учитель</cp:lastModifiedBy>
  <cp:revision>2</cp:revision>
  <cp:lastPrinted>2019-09-07T18:32:00Z</cp:lastPrinted>
  <dcterms:created xsi:type="dcterms:W3CDTF">2020-02-22T17:56:00Z</dcterms:created>
  <dcterms:modified xsi:type="dcterms:W3CDTF">2020-02-22T17:56:00Z</dcterms:modified>
</cp:coreProperties>
</file>